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34A" w:rsidRDefault="004E6341" w:rsidP="00027733">
      <w:pPr>
        <w:tabs>
          <w:tab w:val="left" w:pos="4359"/>
        </w:tabs>
        <w:jc w:val="right"/>
        <w:rPr>
          <w:rFonts w:asciiTheme="majorHAnsi" w:eastAsiaTheme="majorEastAsia" w:hAnsiTheme="majorHAnsi" w:cstheme="majorBidi"/>
          <w:b/>
          <w:bCs/>
          <w:color w:val="365F91" w:themeColor="accent1" w:themeShade="BF"/>
          <w:sz w:val="28"/>
          <w:szCs w:val="28"/>
          <w:lang w:eastAsia="ja-JP"/>
        </w:rPr>
      </w:pPr>
      <w:r>
        <w:rPr>
          <w:rFonts w:asciiTheme="majorHAnsi" w:eastAsiaTheme="majorEastAsia" w:hAnsiTheme="majorHAnsi" w:cstheme="majorBidi"/>
          <w:b/>
          <w:bCs/>
          <w:noProof/>
          <w:color w:val="365F91" w:themeColor="accent1" w:themeShade="BF"/>
          <w:sz w:val="28"/>
          <w:szCs w:val="28"/>
        </w:rPr>
        <w:pict>
          <v:shapetype id="_x0000_t202" coordsize="21600,21600" o:spt="202" path="m,l,21600r21600,l21600,xe">
            <v:stroke joinstyle="miter"/>
            <v:path gradientshapeok="t" o:connecttype="rect"/>
          </v:shapetype>
          <v:shape id="_x0000_s1032" type="#_x0000_t202" style="position:absolute;left:0;text-align:left;margin-left:-33.25pt;margin-top:-28.8pt;width:581.8pt;height:370.1pt;z-index:251666432" stroked="f">
            <v:textbox style="mso-next-textbox:#_x0000_s1032">
              <w:txbxContent>
                <w:p w:rsidR="00C3108E" w:rsidRDefault="00C3108E" w:rsidP="00A06B36">
                  <w:pPr>
                    <w:jc w:val="center"/>
                  </w:pPr>
                  <w:r>
                    <w:rPr>
                      <w:noProof/>
                    </w:rPr>
                    <w:drawing>
                      <wp:inline distT="0" distB="0" distL="0" distR="0">
                        <wp:extent cx="7395897" cy="4791456"/>
                        <wp:effectExtent l="19050" t="0" r="0" b="0"/>
                        <wp:docPr id="12" name="Picture 11" descr="Collages P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ges PHI.JPG"/>
                                <pic:cNvPicPr/>
                              </pic:nvPicPr>
                              <pic:blipFill>
                                <a:blip r:embed="rId8"/>
                                <a:stretch>
                                  <a:fillRect/>
                                </a:stretch>
                              </pic:blipFill>
                              <pic:spPr>
                                <a:xfrm>
                                  <a:off x="0" y="0"/>
                                  <a:ext cx="7395897" cy="4791456"/>
                                </a:xfrm>
                                <a:prstGeom prst="rect">
                                  <a:avLst/>
                                </a:prstGeom>
                              </pic:spPr>
                            </pic:pic>
                          </a:graphicData>
                        </a:graphic>
                      </wp:inline>
                    </w:drawing>
                  </w:r>
                </w:p>
              </w:txbxContent>
            </v:textbox>
          </v:shape>
        </w:pict>
      </w:r>
    </w:p>
    <w:p w:rsidR="00B6434A" w:rsidRDefault="004E6341" w:rsidP="00B6434A">
      <w:pPr>
        <w:pStyle w:val="Heading2"/>
        <w:rPr>
          <w:b w:val="0"/>
          <w:bCs w:val="0"/>
          <w:color w:val="365F91" w:themeColor="accent1" w:themeShade="BF"/>
          <w:sz w:val="28"/>
          <w:szCs w:val="28"/>
        </w:rPr>
      </w:pPr>
      <w:bookmarkStart w:id="0" w:name="_Toc308292099"/>
      <w:r>
        <w:rPr>
          <w:b w:val="0"/>
          <w:bCs w:val="0"/>
          <w:noProof/>
          <w:color w:val="365F91" w:themeColor="accent1" w:themeShade="BF"/>
          <w:sz w:val="28"/>
          <w:szCs w:val="28"/>
        </w:rPr>
        <w:pict>
          <v:shape id="_x0000_s1031" type="#_x0000_t202" style="position:absolute;margin-left:-23.1pt;margin-top:11.6pt;width:165.65pt;height:309.6pt;z-index:251665408" stroked="f">
            <v:textbox style="mso-next-textbox:#_x0000_s1031">
              <w:txbxContent>
                <w:p w:rsidR="00C3108E" w:rsidRDefault="00C3108E"/>
              </w:txbxContent>
            </v:textbox>
          </v:shape>
        </w:pict>
      </w:r>
    </w:p>
    <w:tbl>
      <w:tblPr>
        <w:tblpPr w:leftFromText="187" w:rightFromText="187" w:bottomFromText="720" w:vertAnchor="page" w:horzAnchor="page" w:tblpX="829" w:tblpY="10667"/>
        <w:tblW w:w="5000" w:type="pct"/>
        <w:tblLook w:val="04A0"/>
      </w:tblPr>
      <w:tblGrid>
        <w:gridCol w:w="11016"/>
      </w:tblGrid>
      <w:tr w:rsidR="002F5D27" w:rsidRPr="00E43962" w:rsidTr="000E4D57">
        <w:tc>
          <w:tcPr>
            <w:tcW w:w="11016" w:type="dxa"/>
          </w:tcPr>
          <w:bookmarkEnd w:id="0"/>
          <w:p w:rsidR="002F5D27" w:rsidRPr="00E43962" w:rsidRDefault="004E6341" w:rsidP="001F3AAD">
            <w:pPr>
              <w:pStyle w:val="Title"/>
              <w:jc w:val="center"/>
              <w:rPr>
                <w:rFonts w:asciiTheme="minorHAnsi" w:hAnsiTheme="minorHAnsi"/>
                <w:color w:val="EEECE1" w:themeColor="background2"/>
                <w:sz w:val="96"/>
                <w:szCs w:val="56"/>
              </w:rPr>
            </w:pPr>
            <w:sdt>
              <w:sdtPr>
                <w:rPr>
                  <w:rFonts w:asciiTheme="minorHAnsi" w:hAnsiTheme="minorHAnsi"/>
                  <w:color w:val="EEECE1" w:themeColor="background2"/>
                  <w:sz w:val="96"/>
                  <w:szCs w:val="56"/>
                </w:rPr>
                <w:alias w:val="Title"/>
                <w:id w:val="1274589637"/>
                <w:showingPlcHdr/>
                <w:dataBinding w:prefixMappings="xmlns:ns0='http://schemas.openxmlformats.org/package/2006/metadata/core-properties' xmlns:ns1='http://purl.org/dc/elements/1.1/'" w:xpath="/ns0:coreProperties[1]/ns1:title[1]" w:storeItemID="{6C3C8BC8-F283-45AE-878A-BAB7291924A1}"/>
                <w:text/>
              </w:sdtPr>
              <w:sdtContent>
                <w:r w:rsidR="002F5D27" w:rsidRPr="00AB3E46">
                  <w:rPr>
                    <w:rFonts w:asciiTheme="minorHAnsi" w:hAnsiTheme="minorHAnsi"/>
                    <w:color w:val="EEECE1" w:themeColor="background2"/>
                    <w:sz w:val="96"/>
                    <w:szCs w:val="56"/>
                  </w:rPr>
                  <w:t xml:space="preserve">     </w:t>
                </w:r>
              </w:sdtContent>
            </w:sdt>
          </w:p>
        </w:tc>
      </w:tr>
      <w:tr w:rsidR="002F5D27" w:rsidRPr="00E43962" w:rsidTr="001F3AAD">
        <w:tc>
          <w:tcPr>
            <w:tcW w:w="0" w:type="auto"/>
            <w:vAlign w:val="bottom"/>
          </w:tcPr>
          <w:p w:rsidR="002F5D27" w:rsidRPr="00E43962" w:rsidRDefault="002F5D27" w:rsidP="001F3AAD">
            <w:pPr>
              <w:pStyle w:val="Subtitle"/>
              <w:rPr>
                <w:rFonts w:asciiTheme="minorHAnsi" w:hAnsiTheme="minorHAnsi"/>
                <w:sz w:val="28"/>
                <w:szCs w:val="28"/>
              </w:rPr>
            </w:pPr>
          </w:p>
        </w:tc>
      </w:tr>
      <w:tr w:rsidR="002F5D27" w:rsidRPr="00E43962" w:rsidTr="001F3AAD">
        <w:trPr>
          <w:trHeight w:val="1152"/>
        </w:trPr>
        <w:tc>
          <w:tcPr>
            <w:tcW w:w="0" w:type="auto"/>
            <w:vAlign w:val="bottom"/>
          </w:tcPr>
          <w:p w:rsidR="002F5D27" w:rsidRPr="00E43962" w:rsidRDefault="002F5D27" w:rsidP="001F3AAD">
            <w:pPr>
              <w:rPr>
                <w:color w:val="FFFFFF" w:themeColor="background1"/>
                <w:sz w:val="28"/>
                <w:szCs w:val="28"/>
              </w:rPr>
            </w:pPr>
            <w:r w:rsidRPr="00AB3E46">
              <w:rPr>
                <w:color w:val="FFFFFF" w:themeColor="background1"/>
                <w:sz w:val="28"/>
                <w:szCs w:val="28"/>
              </w:rPr>
              <w:t>Revision X</w:t>
            </w:r>
            <w:r w:rsidR="00895533">
              <w:rPr>
                <w:color w:val="FFFFFF" w:themeColor="background1"/>
                <w:sz w:val="28"/>
                <w:szCs w:val="28"/>
              </w:rPr>
              <w:t>I</w:t>
            </w:r>
            <w:r w:rsidR="00C43362">
              <w:rPr>
                <w:color w:val="FFFFFF" w:themeColor="background1"/>
                <w:sz w:val="28"/>
                <w:szCs w:val="28"/>
              </w:rPr>
              <w:t>X</w:t>
            </w:r>
            <w:r w:rsidRPr="00AB3E46">
              <w:rPr>
                <w:color w:val="FFFFFF" w:themeColor="background1"/>
                <w:sz w:val="28"/>
                <w:szCs w:val="28"/>
              </w:rPr>
              <w:t xml:space="preserve"> </w:t>
            </w:r>
            <w:r w:rsidR="00C43362">
              <w:rPr>
                <w:color w:val="FFFFFF" w:themeColor="background1"/>
                <w:sz w:val="28"/>
                <w:szCs w:val="28"/>
              </w:rPr>
              <w:t>Sept 18</w:t>
            </w:r>
            <w:r w:rsidRPr="00AB3E46">
              <w:rPr>
                <w:color w:val="FFFFFF" w:themeColor="background1"/>
                <w:sz w:val="28"/>
                <w:szCs w:val="28"/>
              </w:rPr>
              <w:t>, 2012</w:t>
            </w:r>
          </w:p>
          <w:p w:rsidR="002F5D27" w:rsidRPr="00E43962" w:rsidRDefault="002F5D27" w:rsidP="001F3AAD">
            <w:pPr>
              <w:rPr>
                <w:color w:val="FFFFFF" w:themeColor="background1"/>
                <w:sz w:val="28"/>
                <w:szCs w:val="28"/>
              </w:rPr>
            </w:pPr>
            <w:r w:rsidRPr="00AB3E46">
              <w:rPr>
                <w:color w:val="FFFFFF" w:themeColor="background1"/>
                <w:sz w:val="28"/>
                <w:szCs w:val="28"/>
              </w:rPr>
              <w:t>Office of Patient Centered Care and Cultural Transformation</w:t>
            </w:r>
          </w:p>
        </w:tc>
      </w:tr>
      <w:tr w:rsidR="002F5D27" w:rsidRPr="00E43962" w:rsidTr="001F3AAD">
        <w:trPr>
          <w:trHeight w:val="432"/>
        </w:trPr>
        <w:tc>
          <w:tcPr>
            <w:tcW w:w="0" w:type="auto"/>
            <w:vAlign w:val="bottom"/>
          </w:tcPr>
          <w:p w:rsidR="002F5D27" w:rsidRPr="00E43962" w:rsidRDefault="002F5D27" w:rsidP="001F3AAD">
            <w:pPr>
              <w:rPr>
                <w:color w:val="1F497D" w:themeColor="text2"/>
              </w:rPr>
            </w:pPr>
          </w:p>
        </w:tc>
      </w:tr>
    </w:tbl>
    <w:p w:rsidR="00B6434A" w:rsidRDefault="001A4A95">
      <w:pPr>
        <w:rPr>
          <w:b/>
        </w:rPr>
      </w:pPr>
      <w:r>
        <w:rPr>
          <w:noProof/>
          <w:color w:val="FFFFFF" w:themeColor="background1"/>
          <w:sz w:val="28"/>
          <w:szCs w:val="28"/>
        </w:rPr>
        <w:drawing>
          <wp:anchor distT="0" distB="0" distL="114300" distR="114300" simplePos="0" relativeHeight="251656192" behindDoc="1" locked="0" layoutInCell="1" allowOverlap="1">
            <wp:simplePos x="0" y="0"/>
            <wp:positionH relativeFrom="column">
              <wp:posOffset>-456565</wp:posOffset>
            </wp:positionH>
            <wp:positionV relativeFrom="paragraph">
              <wp:posOffset>3874135</wp:posOffset>
            </wp:positionV>
            <wp:extent cx="7764780" cy="5120640"/>
            <wp:effectExtent l="1905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_Cover_Options_Page_2.png"/>
                    <pic:cNvPicPr/>
                  </pic:nvPicPr>
                  <pic:blipFill>
                    <a:blip r:embed="rId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275"/>
                    <a:stretch>
                      <a:fillRect/>
                    </a:stretch>
                  </pic:blipFill>
                  <pic:spPr>
                    <a:xfrm>
                      <a:off x="0" y="0"/>
                      <a:ext cx="7764780" cy="5120640"/>
                    </a:xfrm>
                    <a:prstGeom prst="rect">
                      <a:avLst/>
                    </a:prstGeom>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r w:rsidR="004E6341" w:rsidRPr="004E6341">
        <w:rPr>
          <w:noProof/>
          <w:color w:val="FFFFFF" w:themeColor="background1"/>
          <w:sz w:val="28"/>
          <w:szCs w:val="28"/>
        </w:rPr>
        <w:pict>
          <v:shape id="Text Box 6" o:spid="_x0000_s1028" type="#_x0000_t202" style="position:absolute;margin-left:-23.1pt;margin-top:408.95pt;width:556.2pt;height:6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" filled="f" stroked="f">
            <v:textbox style="mso-next-textbox:#Text Box 6">
              <w:txbxContent>
                <w:p w:rsidR="00C3108E" w:rsidRDefault="00C3108E">
                  <w:pPr>
                    <w:jc w:val="center"/>
                    <w:rPr>
                      <w:color w:val="FFFFFF" w:themeColor="background1"/>
                      <w:sz w:val="64"/>
                      <w:szCs w:val="64"/>
                    </w:rPr>
                  </w:pPr>
                  <w:r>
                    <w:rPr>
                      <w:color w:val="FFFFFF" w:themeColor="background1"/>
                      <w:sz w:val="64"/>
                      <w:szCs w:val="64"/>
                    </w:rPr>
                    <w:t>Personal Health Inventory</w:t>
                  </w:r>
                </w:p>
              </w:txbxContent>
            </v:textbox>
          </v:shape>
        </w:pict>
      </w:r>
      <w:r w:rsidR="00B6434A">
        <w:rPr>
          <w:b/>
        </w:rPr>
        <w:br w:type="page"/>
      </w:r>
      <w:bookmarkStart w:id="1" w:name="_GoBack"/>
      <w:bookmarkEnd w:id="1"/>
    </w:p>
    <w:p w:rsidR="00A87160" w:rsidRDefault="00A87160" w:rsidP="00A87160"/>
    <w:p w:rsidR="00A87160" w:rsidRDefault="00A87160" w:rsidP="00A87160"/>
    <w:p w:rsidR="00A87160" w:rsidRDefault="00A87160" w:rsidP="00A87160">
      <w:pPr>
        <w:shd w:val="clear" w:color="auto" w:fill="FFFFFF"/>
        <w:spacing w:after="180" w:line="360" w:lineRule="atLeast"/>
        <w:rPr>
          <w:rFonts w:ascii="Arial" w:eastAsia="Times New Roman" w:hAnsi="Arial" w:cs="Arial"/>
          <w:sz w:val="24"/>
          <w:szCs w:val="24"/>
        </w:rPr>
      </w:pPr>
    </w:p>
    <w:p w:rsidR="00A87160" w:rsidRDefault="00A87160" w:rsidP="00A87160">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r>
        <w:rPr>
          <w:rFonts w:ascii="Arial" w:eastAsia="Times New Roman" w:hAnsi="Arial" w:cs="Arial"/>
          <w:sz w:val="24"/>
          <w:szCs w:val="24"/>
        </w:rPr>
        <w:t>Personal Health Inventory</w:t>
      </w: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r>
        <w:rPr>
          <w:rFonts w:ascii="Arial" w:eastAsia="Times New Roman" w:hAnsi="Arial" w:cs="Arial"/>
          <w:sz w:val="24"/>
          <w:szCs w:val="24"/>
        </w:rPr>
        <w:t>Developed by the Office of Patient Centered Care and Cultural Transformation</w:t>
      </w:r>
    </w:p>
    <w:p w:rsidR="00895533" w:rsidRDefault="00895533" w:rsidP="00895533">
      <w:pPr>
        <w:shd w:val="clear" w:color="auto" w:fill="FFFFFF"/>
        <w:spacing w:after="180" w:line="360" w:lineRule="atLeast"/>
        <w:rPr>
          <w:rFonts w:ascii="Arial" w:eastAsia="Times New Roman" w:hAnsi="Arial" w:cs="Arial"/>
          <w:sz w:val="24"/>
          <w:szCs w:val="24"/>
        </w:rPr>
      </w:pPr>
      <w:r>
        <w:rPr>
          <w:rFonts w:ascii="Arial" w:eastAsia="Times New Roman" w:hAnsi="Arial" w:cs="Arial"/>
          <w:sz w:val="24"/>
          <w:szCs w:val="24"/>
        </w:rPr>
        <w:t>Revision 1</w:t>
      </w:r>
      <w:r w:rsidR="00C43362">
        <w:rPr>
          <w:rFonts w:ascii="Arial" w:eastAsia="Times New Roman" w:hAnsi="Arial" w:cs="Arial"/>
          <w:sz w:val="24"/>
          <w:szCs w:val="24"/>
        </w:rPr>
        <w:t>9</w:t>
      </w:r>
      <w:r w:rsidR="0075126D">
        <w:rPr>
          <w:rFonts w:ascii="Arial" w:eastAsia="Times New Roman" w:hAnsi="Arial" w:cs="Arial"/>
          <w:sz w:val="24"/>
          <w:szCs w:val="24"/>
        </w:rPr>
        <w:t xml:space="preserve">, </w:t>
      </w:r>
      <w:r w:rsidR="00C43362">
        <w:rPr>
          <w:rFonts w:ascii="Arial" w:eastAsia="Times New Roman" w:hAnsi="Arial" w:cs="Arial"/>
          <w:sz w:val="24"/>
          <w:szCs w:val="24"/>
        </w:rPr>
        <w:t>Sept</w:t>
      </w:r>
      <w:r w:rsidR="0030692D">
        <w:rPr>
          <w:rFonts w:ascii="Arial" w:eastAsia="Times New Roman" w:hAnsi="Arial" w:cs="Arial"/>
          <w:sz w:val="24"/>
          <w:szCs w:val="24"/>
        </w:rPr>
        <w:t xml:space="preserve"> </w:t>
      </w:r>
      <w:r w:rsidR="00C43362">
        <w:rPr>
          <w:rFonts w:ascii="Arial" w:eastAsia="Times New Roman" w:hAnsi="Arial" w:cs="Arial"/>
          <w:sz w:val="24"/>
          <w:szCs w:val="24"/>
        </w:rPr>
        <w:t>18</w:t>
      </w:r>
      <w:r>
        <w:rPr>
          <w:rFonts w:ascii="Arial" w:eastAsia="Times New Roman" w:hAnsi="Arial" w:cs="Arial"/>
          <w:sz w:val="24"/>
          <w:szCs w:val="24"/>
        </w:rPr>
        <w:t>, 2012</w:t>
      </w:r>
    </w:p>
    <w:p w:rsidR="00895533" w:rsidRDefault="00895533" w:rsidP="00895533">
      <w:pPr>
        <w:shd w:val="clear" w:color="auto" w:fill="FFFFFF"/>
        <w:spacing w:after="180" w:line="360" w:lineRule="atLeast"/>
        <w:rPr>
          <w:rFonts w:ascii="Arial" w:eastAsia="Times New Roman" w:hAnsi="Arial" w:cs="Arial"/>
          <w:sz w:val="24"/>
          <w:szCs w:val="24"/>
        </w:rPr>
      </w:pPr>
      <w:r>
        <w:rPr>
          <w:rFonts w:ascii="Arial" w:eastAsia="Times New Roman" w:hAnsi="Arial" w:cs="Arial"/>
          <w:sz w:val="24"/>
          <w:szCs w:val="24"/>
        </w:rPr>
        <w:t xml:space="preserve">This document is currently being piloted and is subject to revision. </w:t>
      </w:r>
    </w:p>
    <w:p w:rsidR="00895533" w:rsidRDefault="00895533" w:rsidP="00895533">
      <w:pPr>
        <w:shd w:val="clear" w:color="auto" w:fill="FFFFFF"/>
        <w:spacing w:after="180" w:line="360" w:lineRule="atLeast"/>
        <w:jc w:val="both"/>
        <w:rPr>
          <w:rFonts w:ascii="Arial" w:eastAsia="Times New Roman" w:hAnsi="Arial" w:cs="Arial"/>
          <w:sz w:val="24"/>
          <w:szCs w:val="24"/>
        </w:rPr>
      </w:pPr>
      <w:r>
        <w:rPr>
          <w:rFonts w:ascii="Arial" w:eastAsia="Times New Roman" w:hAnsi="Arial" w:cs="Arial"/>
          <w:sz w:val="24"/>
          <w:szCs w:val="24"/>
        </w:rPr>
        <w:t>T</w:t>
      </w:r>
      <w:r w:rsidRPr="00AB1C29">
        <w:rPr>
          <w:rFonts w:ascii="Arial" w:eastAsia="Times New Roman" w:hAnsi="Arial" w:cs="Arial"/>
          <w:sz w:val="24"/>
          <w:szCs w:val="24"/>
        </w:rPr>
        <w:t>he Department of Veterans Affairs established the Office of Patient-Centered Care and Cultural Transformation (PCCCT)</w:t>
      </w:r>
      <w:r>
        <w:rPr>
          <w:rFonts w:ascii="Arial" w:eastAsia="Times New Roman" w:hAnsi="Arial" w:cs="Arial"/>
          <w:sz w:val="24"/>
          <w:szCs w:val="24"/>
        </w:rPr>
        <w:t xml:space="preserve"> in January, 2011. PCCCT works with VA leadership and other program offices to transform the current system of healthcare from the traditional medical model of “find it, fix it” to a model that partners with Veterans to create a strategy to optimize health and well-being. This approach is personalized, proactive, and patient-driven and honors what really matters to people. </w:t>
      </w: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4E6341" w:rsidP="00895533">
      <w:pPr>
        <w:shd w:val="clear" w:color="auto" w:fill="FFFFFF"/>
        <w:spacing w:after="180" w:line="360" w:lineRule="atLeast"/>
        <w:rPr>
          <w:rFonts w:ascii="Arial" w:eastAsia="Times New Roman" w:hAnsi="Arial" w:cs="Arial"/>
          <w:sz w:val="24"/>
          <w:szCs w:val="24"/>
        </w:rPr>
      </w:pPr>
      <w:r>
        <w:rPr>
          <w:rFonts w:ascii="Arial" w:eastAsia="Times New Roman" w:hAnsi="Arial" w:cs="Arial"/>
          <w:noProof/>
          <w:sz w:val="24"/>
          <w:szCs w:val="24"/>
          <w:lang w:eastAsia="zh-TW"/>
        </w:rPr>
        <w:pict>
          <v:shape id="_x0000_s1026" type="#_x0000_t202" style="position:absolute;margin-left:126.15pt;margin-top:26.25pt;width:231pt;height:128.25pt;z-index:251657216;mso-height-percent:200;mso-height-percent:200;mso-width-relative:margin;mso-height-relative:margin" stroked="f">
            <v:textbox style="mso-next-textbox:#_x0000_s1026;mso-fit-shape-to-text:t">
              <w:txbxContent>
                <w:p w:rsidR="00C3108E" w:rsidRPr="001D6A3A" w:rsidRDefault="00C3108E" w:rsidP="00895533">
                  <w:pPr>
                    <w:jc w:val="center"/>
                    <w:rPr>
                      <w:i/>
                      <w:sz w:val="24"/>
                    </w:rPr>
                  </w:pPr>
                  <w:r w:rsidRPr="001D6A3A">
                    <w:rPr>
                      <w:i/>
                      <w:sz w:val="24"/>
                    </w:rPr>
                    <w:t>“You ought not to attempt to cure the eyes without the head or the head without the body, so neither ought you attempt to cure the body without the soul….for the part can never be well unless the whole is well.”</w:t>
                  </w:r>
                </w:p>
                <w:p w:rsidR="00C3108E" w:rsidRPr="001D6A3A" w:rsidRDefault="00C3108E" w:rsidP="00895533">
                  <w:pPr>
                    <w:jc w:val="center"/>
                    <w:rPr>
                      <w:i/>
                      <w:sz w:val="24"/>
                    </w:rPr>
                  </w:pPr>
                  <w:r w:rsidRPr="001D6A3A">
                    <w:rPr>
                      <w:i/>
                      <w:sz w:val="24"/>
                    </w:rPr>
                    <w:t>Plato</w:t>
                  </w:r>
                </w:p>
              </w:txbxContent>
            </v:textbox>
          </v:shape>
        </w:pict>
      </w:r>
      <w:r>
        <w:rPr>
          <w:rFonts w:ascii="Arial" w:eastAsia="Times New Roman" w:hAnsi="Arial" w:cs="Arial"/>
          <w:noProof/>
          <w:sz w:val="24"/>
          <w:szCs w:val="24"/>
        </w:rPr>
        <w:pict>
          <v:shapetype id="_x0000_t32" coordsize="21600,21600" o:spt="32" o:oned="t" path="m,l21600,21600e" filled="f">
            <v:path arrowok="t" fillok="f" o:connecttype="none"/>
            <o:lock v:ext="edit" shapetype="t"/>
          </v:shapetype>
          <v:shape id="_x0000_s1027" type="#_x0000_t32" style="position:absolute;margin-left:-4pt;margin-top:8.3pt;width:545.45pt;height:0;z-index:251658240" o:connectortype="straight"/>
        </w:pict>
      </w: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Arial" w:eastAsia="Times New Roman" w:hAnsi="Arial" w:cs="Arial"/>
          <w:sz w:val="24"/>
          <w:szCs w:val="24"/>
        </w:rPr>
      </w:pPr>
    </w:p>
    <w:p w:rsidR="00895533" w:rsidRDefault="00895533" w:rsidP="00895533">
      <w:pPr>
        <w:shd w:val="clear" w:color="auto" w:fill="FFFFFF"/>
        <w:spacing w:after="180" w:line="360" w:lineRule="atLeast"/>
        <w:rPr>
          <w:rFonts w:ascii="Times New Roman" w:eastAsia="Times New Roman" w:hAnsi="Times New Roman" w:cs="Times New Roman"/>
          <w:i/>
          <w:sz w:val="20"/>
          <w:szCs w:val="20"/>
        </w:rPr>
      </w:pPr>
    </w:p>
    <w:p w:rsidR="00895533" w:rsidRDefault="00895533" w:rsidP="00895533">
      <w:pPr>
        <w:shd w:val="clear" w:color="auto" w:fill="FFFFFF"/>
        <w:spacing w:after="180" w:line="360" w:lineRule="atLeast"/>
        <w:rPr>
          <w:rFonts w:ascii="Arial" w:eastAsia="Times New Roman" w:hAnsi="Arial" w:cs="Arial"/>
          <w:sz w:val="24"/>
          <w:szCs w:val="24"/>
        </w:rPr>
      </w:pPr>
      <w:r w:rsidRPr="00AB3E46">
        <w:rPr>
          <w:rFonts w:ascii="Times New Roman" w:eastAsia="Times New Roman" w:hAnsi="Times New Roman" w:cs="Times New Roman"/>
          <w:i/>
          <w:sz w:val="20"/>
          <w:szCs w:val="20"/>
        </w:rPr>
        <w:t>VHA and the Office of Patient Centered Care and Cultural Transformation in deeply grateful to Duke Integrative Medicine for allowing us to adapt some of the content in this handout from the “Personalized Health Plan Manual”, © 2010 Duke Integrative Medicine/Duke University Medical Center.</w:t>
      </w:r>
    </w:p>
    <w:p w:rsidR="00895533" w:rsidRPr="00AA7AF8" w:rsidRDefault="0039048F" w:rsidP="00895533">
      <w:pPr>
        <w:pStyle w:val="Heading2"/>
        <w:spacing w:before="120"/>
      </w:pPr>
      <w:r>
        <w:lastRenderedPageBreak/>
        <w:t>Health and You as a Whole Person</w:t>
      </w:r>
    </w:p>
    <w:p w:rsidR="00DB52A7" w:rsidRDefault="00895533" w:rsidP="00895533">
      <w:pPr>
        <w:spacing w:before="120" w:after="120" w:line="240" w:lineRule="auto"/>
        <w:rPr>
          <w:sz w:val="24"/>
          <w:szCs w:val="24"/>
        </w:rPr>
      </w:pPr>
      <w:r w:rsidRPr="00E352CE">
        <w:rPr>
          <w:rFonts w:ascii="Calibri" w:hAnsi="Calibri"/>
          <w:sz w:val="24"/>
          <w:szCs w:val="24"/>
        </w:rPr>
        <w:t>The road to better health rests within you. The first step is to know what you want from your health and why. Knowing your health goals may not be a simple task; yet it is an important step toward reaching your full potential</w:t>
      </w:r>
      <w:r w:rsidR="009F327E">
        <w:rPr>
          <w:rFonts w:ascii="Calibri" w:hAnsi="Calibri"/>
          <w:sz w:val="24"/>
          <w:szCs w:val="24"/>
        </w:rPr>
        <w:t xml:space="preserve">. </w:t>
      </w:r>
      <w:r w:rsidR="0063548F">
        <w:rPr>
          <w:sz w:val="24"/>
          <w:szCs w:val="24"/>
        </w:rPr>
        <w:t>L</w:t>
      </w:r>
      <w:r w:rsidR="0063548F" w:rsidRPr="00E352CE">
        <w:rPr>
          <w:sz w:val="24"/>
          <w:szCs w:val="24"/>
        </w:rPr>
        <w:t>iving life fully and optimizing health and well-being goes beyond just not being sick</w:t>
      </w:r>
      <w:r w:rsidR="0063548F">
        <w:rPr>
          <w:sz w:val="24"/>
          <w:szCs w:val="24"/>
        </w:rPr>
        <w:t>; i</w:t>
      </w:r>
      <w:r w:rsidR="0063548F" w:rsidRPr="00E352CE">
        <w:rPr>
          <w:sz w:val="24"/>
          <w:szCs w:val="24"/>
        </w:rPr>
        <w:t xml:space="preserve">t means understanding what matters to you and looking at all aspects in life that contribute to a sense of well-being. This tool will help you explore all areas of your life so your health care team can help you plan, not just for your medical needs, but </w:t>
      </w:r>
      <w:r w:rsidR="0063548F">
        <w:rPr>
          <w:sz w:val="24"/>
          <w:szCs w:val="24"/>
        </w:rPr>
        <w:t xml:space="preserve">for </w:t>
      </w:r>
      <w:r w:rsidR="0063548F" w:rsidRPr="00E352CE">
        <w:rPr>
          <w:sz w:val="24"/>
          <w:szCs w:val="24"/>
        </w:rPr>
        <w:t xml:space="preserve">your “life” needs.  </w:t>
      </w:r>
    </w:p>
    <w:p w:rsidR="00DB52A7" w:rsidRDefault="009F327E" w:rsidP="009F327E">
      <w:pPr>
        <w:pStyle w:val="Heading2"/>
        <w:rPr>
          <w:rFonts w:ascii="Calibri" w:hAnsi="Calibri"/>
          <w:sz w:val="24"/>
          <w:szCs w:val="24"/>
        </w:rPr>
      </w:pPr>
      <w:r w:rsidRPr="00077F1C">
        <w:t xml:space="preserve">The </w:t>
      </w:r>
      <w:r>
        <w:t>Components</w:t>
      </w:r>
      <w:r w:rsidRPr="00077F1C">
        <w:t xml:space="preserve"> of </w:t>
      </w:r>
      <w:r>
        <w:t xml:space="preserve">Proactive </w:t>
      </w:r>
      <w:r w:rsidRPr="00077F1C">
        <w:t>Health and Well-Being</w:t>
      </w:r>
    </w:p>
    <w:p w:rsidR="00DB52A7" w:rsidRDefault="00C43362" w:rsidP="00DB52A7">
      <w:pPr>
        <w:spacing w:before="120" w:after="120" w:line="240" w:lineRule="auto"/>
        <w:jc w:val="center"/>
        <w:rPr>
          <w:rFonts w:ascii="Calibri" w:hAnsi="Calibri"/>
          <w:sz w:val="24"/>
          <w:szCs w:val="24"/>
        </w:rPr>
      </w:pPr>
      <w:r w:rsidRPr="00C43362">
        <w:rPr>
          <w:rFonts w:ascii="Calibri" w:hAnsi="Calibri"/>
          <w:noProof/>
          <w:sz w:val="24"/>
          <w:szCs w:val="24"/>
        </w:rPr>
        <w:drawing>
          <wp:inline distT="0" distB="0" distL="0" distR="0">
            <wp:extent cx="4956507" cy="5065776"/>
            <wp:effectExtent l="19050" t="0" r="0" b="0"/>
            <wp:docPr id="7" name="Picture 7" descr="C:\Users\vhachyrubena\Desktop\PCC_Wheel of Health #1B7576.png"/>
            <wp:cNvGraphicFramePr/>
            <a:graphic xmlns:a="http://schemas.openxmlformats.org/drawingml/2006/main">
              <a:graphicData uri="http://schemas.openxmlformats.org/drawingml/2006/picture">
                <pic:pic xmlns:pic="http://schemas.openxmlformats.org/drawingml/2006/picture">
                  <pic:nvPicPr>
                    <pic:cNvPr id="5" name="Picture 2" descr="C:\Users\vhachyrubena\Desktop\PCC_Wheel of Health #1B7576.png"/>
                    <pic:cNvPicPr>
                      <a:picLocks noChangeAspect="1" noChangeArrowheads="1"/>
                    </pic:cNvPicPr>
                  </pic:nvPicPr>
                  <pic:blipFill>
                    <a:blip r:embed="rId1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4956507" cy="5065776"/>
                    </a:xfrm>
                    <a:prstGeom prst="rect">
                      <a:avLst/>
                    </a:prstGeom>
                    <a:noFill/>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rgbClr val="FFFFFF"/>
                          </a:solidFill>
                        </a14:hiddenFill>
                      </a:ext>
                    </a:extLst>
                  </pic:spPr>
                </pic:pic>
              </a:graphicData>
            </a:graphic>
          </wp:inline>
        </w:drawing>
      </w:r>
    </w:p>
    <w:p w:rsidR="009F327E" w:rsidRDefault="009F327E" w:rsidP="00895533">
      <w:pPr>
        <w:spacing w:before="120" w:after="120" w:line="240" w:lineRule="auto"/>
        <w:rPr>
          <w:rFonts w:ascii="Calibri" w:hAnsi="Calibri"/>
          <w:sz w:val="24"/>
          <w:szCs w:val="24"/>
        </w:rPr>
      </w:pPr>
    </w:p>
    <w:p w:rsidR="002975B5" w:rsidRDefault="00BE4725" w:rsidP="002975B5">
      <w:pPr>
        <w:spacing w:before="120" w:after="120" w:line="240" w:lineRule="auto"/>
        <w:jc w:val="center"/>
        <w:rPr>
          <w:rFonts w:ascii="Calibri" w:hAnsi="Calibri"/>
          <w:sz w:val="24"/>
          <w:szCs w:val="24"/>
        </w:rPr>
      </w:pPr>
      <w:r>
        <w:rPr>
          <w:rFonts w:ascii="Calibri" w:hAnsi="Calibri"/>
          <w:noProof/>
          <w:sz w:val="24"/>
          <w:szCs w:val="24"/>
        </w:rPr>
        <w:drawing>
          <wp:inline distT="0" distB="0" distL="0" distR="0">
            <wp:extent cx="6858000" cy="1452880"/>
            <wp:effectExtent l="19050" t="0" r="0" b="0"/>
            <wp:docPr id="1" name="Picture 0" descr="WholeHealthcare_Nov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Healthcare_Nov2012.png"/>
                    <pic:cNvPicPr/>
                  </pic:nvPicPr>
                  <pic:blipFill>
                    <a:blip r:embed="rId11"/>
                    <a:stretch>
                      <a:fillRect/>
                    </a:stretch>
                  </pic:blipFill>
                  <pic:spPr>
                    <a:xfrm>
                      <a:off x="0" y="0"/>
                      <a:ext cx="6858000" cy="1452880"/>
                    </a:xfrm>
                    <a:prstGeom prst="rect">
                      <a:avLst/>
                    </a:prstGeom>
                  </pic:spPr>
                </pic:pic>
              </a:graphicData>
            </a:graphic>
          </wp:inline>
        </w:drawing>
      </w:r>
    </w:p>
    <w:p w:rsidR="00121F00" w:rsidRPr="00C27EB4" w:rsidRDefault="00895533" w:rsidP="00121F00">
      <w:pPr>
        <w:spacing w:before="120" w:after="120" w:line="240" w:lineRule="auto"/>
        <w:rPr>
          <w:sz w:val="24"/>
          <w:szCs w:val="24"/>
        </w:rPr>
      </w:pPr>
      <w:r w:rsidRPr="00E352CE">
        <w:rPr>
          <w:sz w:val="24"/>
        </w:rPr>
        <w:lastRenderedPageBreak/>
        <w:t xml:space="preserve">The Components of </w:t>
      </w:r>
      <w:r w:rsidR="005004F3">
        <w:rPr>
          <w:sz w:val="24"/>
        </w:rPr>
        <w:t xml:space="preserve">Proactive </w:t>
      </w:r>
      <w:r w:rsidRPr="00E352CE">
        <w:rPr>
          <w:sz w:val="24"/>
        </w:rPr>
        <w:t xml:space="preserve">Health and Well-Being </w:t>
      </w:r>
      <w:r w:rsidR="00BA3C56">
        <w:rPr>
          <w:sz w:val="24"/>
        </w:rPr>
        <w:t xml:space="preserve">diagram </w:t>
      </w:r>
      <w:r w:rsidRPr="00E352CE">
        <w:rPr>
          <w:sz w:val="24"/>
        </w:rPr>
        <w:t xml:space="preserve">is a picture to help you think about your whole health. All of the areas in the circle are important and connected. Improving one area can benefit other areas in your life and influence your overall physical, emotional, and mental health and well-being.  The human body and mind have tremendous capacity to heal, and these innate healing abilities are strengthened or weakened by many factors that we can influence.  The inner circle represents you, your values and what really matters to you.  The next circle is your self-care, the circumstances and choices you make in your day-to-day life. </w:t>
      </w:r>
      <w:r w:rsidR="00121F00" w:rsidRPr="00AB3E46">
        <w:rPr>
          <w:sz w:val="24"/>
        </w:rPr>
        <w:t xml:space="preserve">The </w:t>
      </w:r>
      <w:r w:rsidR="00121F00">
        <w:rPr>
          <w:sz w:val="24"/>
        </w:rPr>
        <w:t xml:space="preserve">professional care </w:t>
      </w:r>
      <w:r w:rsidR="00121F00" w:rsidRPr="00AB3E46">
        <w:rPr>
          <w:sz w:val="24"/>
        </w:rPr>
        <w:t xml:space="preserve">ring </w:t>
      </w:r>
      <w:r w:rsidRPr="00E352CE">
        <w:rPr>
          <w:sz w:val="24"/>
        </w:rPr>
        <w:t xml:space="preserve">represents </w:t>
      </w:r>
      <w:r w:rsidR="009F327E">
        <w:rPr>
          <w:sz w:val="24"/>
        </w:rPr>
        <w:t>professional</w:t>
      </w:r>
      <w:r w:rsidR="00121F00">
        <w:rPr>
          <w:sz w:val="24"/>
        </w:rPr>
        <w:t xml:space="preserve"> </w:t>
      </w:r>
      <w:r w:rsidRPr="00E352CE">
        <w:rPr>
          <w:sz w:val="24"/>
        </w:rPr>
        <w:t>care</w:t>
      </w:r>
      <w:r w:rsidR="00121F00">
        <w:rPr>
          <w:sz w:val="24"/>
        </w:rPr>
        <w:t xml:space="preserve"> you receive</w:t>
      </w:r>
      <w:r w:rsidRPr="00E352CE">
        <w:rPr>
          <w:sz w:val="24"/>
        </w:rPr>
        <w:t xml:space="preserve">, such as </w:t>
      </w:r>
      <w:r w:rsidR="00121F00">
        <w:rPr>
          <w:sz w:val="24"/>
        </w:rPr>
        <w:t xml:space="preserve">examinations, </w:t>
      </w:r>
      <w:r w:rsidRPr="00E352CE">
        <w:rPr>
          <w:sz w:val="24"/>
        </w:rPr>
        <w:t xml:space="preserve">tests, medications, surgery, </w:t>
      </w:r>
      <w:r w:rsidR="00121F00">
        <w:rPr>
          <w:sz w:val="24"/>
        </w:rPr>
        <w:t xml:space="preserve">and </w:t>
      </w:r>
      <w:r w:rsidRPr="00E352CE">
        <w:rPr>
          <w:sz w:val="24"/>
        </w:rPr>
        <w:t>counseling and complementary approaches such as acupuncture and mind-body therapies.</w:t>
      </w:r>
      <w:r w:rsidR="00121F00">
        <w:rPr>
          <w:sz w:val="24"/>
        </w:rPr>
        <w:t xml:space="preserve"> </w:t>
      </w:r>
      <w:r w:rsidR="00121F00" w:rsidRPr="00C27EB4">
        <w:rPr>
          <w:sz w:val="24"/>
          <w:szCs w:val="24"/>
        </w:rPr>
        <w:t xml:space="preserve">The outer ring represents your community and the people and groups </w:t>
      </w:r>
      <w:r w:rsidR="00121F00">
        <w:rPr>
          <w:sz w:val="24"/>
          <w:szCs w:val="24"/>
        </w:rPr>
        <w:t xml:space="preserve">to whom </w:t>
      </w:r>
      <w:r w:rsidR="00121F00" w:rsidRPr="00C27EB4">
        <w:rPr>
          <w:sz w:val="24"/>
          <w:szCs w:val="24"/>
        </w:rPr>
        <w:t>you are connected</w:t>
      </w:r>
      <w:r w:rsidR="00121F00">
        <w:rPr>
          <w:sz w:val="24"/>
          <w:szCs w:val="24"/>
        </w:rPr>
        <w:t>.</w:t>
      </w:r>
      <w:r w:rsidR="00121F00" w:rsidRPr="00C27EB4">
        <w:rPr>
          <w:sz w:val="24"/>
          <w:szCs w:val="24"/>
        </w:rPr>
        <w:t xml:space="preserve"> </w:t>
      </w:r>
    </w:p>
    <w:p w:rsidR="00C43362" w:rsidRDefault="00C43362" w:rsidP="00C43362">
      <w:pPr>
        <w:spacing w:before="120" w:after="120" w:line="240" w:lineRule="auto"/>
        <w:rPr>
          <w:b/>
        </w:rPr>
      </w:pPr>
      <w:r>
        <w:rPr>
          <w:b/>
        </w:rPr>
        <w:t>Me</w:t>
      </w:r>
    </w:p>
    <w:p w:rsidR="00C43362" w:rsidRPr="00B818E2" w:rsidRDefault="00C43362" w:rsidP="00C43362">
      <w:pPr>
        <w:spacing w:before="120" w:after="120" w:line="240" w:lineRule="auto"/>
        <w:rPr>
          <w:sz w:val="24"/>
        </w:rPr>
      </w:pPr>
      <w:r>
        <w:rPr>
          <w:sz w:val="24"/>
        </w:rPr>
        <w:t>The innermost circle represents each of us and who we are as unique individuals. We start at the middle saying, “I am</w:t>
      </w:r>
      <w:r w:rsidRPr="00AB3E46">
        <w:rPr>
          <w:sz w:val="24"/>
        </w:rPr>
        <w:t xml:space="preserve"> the expert on </w:t>
      </w:r>
      <w:r>
        <w:rPr>
          <w:sz w:val="24"/>
        </w:rPr>
        <w:t xml:space="preserve">my </w:t>
      </w:r>
      <w:r w:rsidRPr="00AB3E46">
        <w:rPr>
          <w:sz w:val="24"/>
        </w:rPr>
        <w:t xml:space="preserve">life, values, goals, and priorities. Only </w:t>
      </w:r>
      <w:r>
        <w:rPr>
          <w:sz w:val="24"/>
        </w:rPr>
        <w:t>I</w:t>
      </w:r>
      <w:r w:rsidRPr="00AB3E46">
        <w:rPr>
          <w:sz w:val="24"/>
        </w:rPr>
        <w:t xml:space="preserve"> can know WHY </w:t>
      </w:r>
      <w:r>
        <w:rPr>
          <w:sz w:val="24"/>
        </w:rPr>
        <w:t xml:space="preserve">I </w:t>
      </w:r>
      <w:r w:rsidRPr="00AB3E46">
        <w:rPr>
          <w:sz w:val="24"/>
        </w:rPr>
        <w:t xml:space="preserve">want </w:t>
      </w:r>
      <w:r>
        <w:rPr>
          <w:sz w:val="24"/>
        </w:rPr>
        <w:t xml:space="preserve">my </w:t>
      </w:r>
      <w:r w:rsidRPr="00AB3E46">
        <w:rPr>
          <w:sz w:val="24"/>
        </w:rPr>
        <w:t xml:space="preserve">health.  Only </w:t>
      </w:r>
      <w:r>
        <w:rPr>
          <w:sz w:val="24"/>
        </w:rPr>
        <w:t>I</w:t>
      </w:r>
      <w:r w:rsidRPr="00AB3E46">
        <w:rPr>
          <w:sz w:val="24"/>
        </w:rPr>
        <w:t xml:space="preserve"> can know what really matters to</w:t>
      </w:r>
      <w:r>
        <w:rPr>
          <w:sz w:val="24"/>
        </w:rPr>
        <w:t xml:space="preserve"> ME</w:t>
      </w:r>
      <w:r w:rsidRPr="00AB3E46">
        <w:rPr>
          <w:sz w:val="24"/>
        </w:rPr>
        <w:t xml:space="preserve">. And this </w:t>
      </w:r>
      <w:r>
        <w:rPr>
          <w:sz w:val="24"/>
        </w:rPr>
        <w:t xml:space="preserve">knowledge </w:t>
      </w:r>
      <w:r w:rsidRPr="00AB3E46">
        <w:rPr>
          <w:sz w:val="24"/>
        </w:rPr>
        <w:t xml:space="preserve">needs to be </w:t>
      </w:r>
      <w:r>
        <w:rPr>
          <w:sz w:val="24"/>
        </w:rPr>
        <w:t xml:space="preserve">what </w:t>
      </w:r>
      <w:r w:rsidRPr="00AB3E46">
        <w:rPr>
          <w:sz w:val="24"/>
        </w:rPr>
        <w:t>drive</w:t>
      </w:r>
      <w:r>
        <w:rPr>
          <w:sz w:val="24"/>
        </w:rPr>
        <w:t>s</w:t>
      </w:r>
      <w:r w:rsidRPr="00AB3E46">
        <w:rPr>
          <w:sz w:val="24"/>
        </w:rPr>
        <w:t xml:space="preserve"> </w:t>
      </w:r>
      <w:r>
        <w:rPr>
          <w:sz w:val="24"/>
        </w:rPr>
        <w:t>my</w:t>
      </w:r>
      <w:r w:rsidRPr="00AB3E46">
        <w:rPr>
          <w:sz w:val="24"/>
        </w:rPr>
        <w:t xml:space="preserve"> health and </w:t>
      </w:r>
      <w:r>
        <w:rPr>
          <w:sz w:val="24"/>
        </w:rPr>
        <w:t>my</w:t>
      </w:r>
      <w:r w:rsidRPr="00AB3E46">
        <w:rPr>
          <w:sz w:val="24"/>
        </w:rPr>
        <w:t xml:space="preserve"> healthcare.   </w:t>
      </w:r>
      <w:r>
        <w:rPr>
          <w:sz w:val="24"/>
        </w:rPr>
        <w:t>I am</w:t>
      </w:r>
      <w:r w:rsidRPr="00AB3E46">
        <w:rPr>
          <w:sz w:val="24"/>
        </w:rPr>
        <w:t xml:space="preserve"> the most important person, the Captain of the Team, when it comes to making choices that influence </w:t>
      </w:r>
      <w:r>
        <w:rPr>
          <w:sz w:val="24"/>
        </w:rPr>
        <w:t>my</w:t>
      </w:r>
      <w:r w:rsidRPr="00AB3E46">
        <w:rPr>
          <w:sz w:val="24"/>
        </w:rPr>
        <w:t xml:space="preserve"> health and well-being. </w:t>
      </w:r>
      <w:r>
        <w:rPr>
          <w:sz w:val="24"/>
        </w:rPr>
        <w:t>I</w:t>
      </w:r>
      <w:r w:rsidRPr="00AB3E46">
        <w:rPr>
          <w:sz w:val="24"/>
        </w:rPr>
        <w:t xml:space="preserve"> </w:t>
      </w:r>
      <w:r>
        <w:rPr>
          <w:sz w:val="24"/>
        </w:rPr>
        <w:t>am</w:t>
      </w:r>
      <w:r w:rsidRPr="00AB3E46">
        <w:rPr>
          <w:sz w:val="24"/>
        </w:rPr>
        <w:t xml:space="preserve"> the captain of </w:t>
      </w:r>
      <w:r>
        <w:rPr>
          <w:sz w:val="24"/>
        </w:rPr>
        <w:t xml:space="preserve">my </w:t>
      </w:r>
      <w:r w:rsidRPr="00AB3E46">
        <w:rPr>
          <w:sz w:val="24"/>
        </w:rPr>
        <w:t xml:space="preserve">team, and </w:t>
      </w:r>
      <w:r>
        <w:rPr>
          <w:sz w:val="24"/>
        </w:rPr>
        <w:t>my</w:t>
      </w:r>
      <w:r w:rsidRPr="00AB3E46">
        <w:rPr>
          <w:sz w:val="24"/>
        </w:rPr>
        <w:t xml:space="preserve"> medical team professionals ar</w:t>
      </w:r>
      <w:r>
        <w:rPr>
          <w:sz w:val="24"/>
        </w:rPr>
        <w:t>e some of the invited players.”</w:t>
      </w:r>
      <w:r w:rsidRPr="00AB3E46">
        <w:rPr>
          <w:sz w:val="24"/>
        </w:rPr>
        <w:t xml:space="preserve">  </w:t>
      </w:r>
    </w:p>
    <w:p w:rsidR="00895533" w:rsidRDefault="00895533" w:rsidP="00895533">
      <w:pPr>
        <w:spacing w:before="120" w:after="120" w:line="240" w:lineRule="auto"/>
        <w:rPr>
          <w:b/>
        </w:rPr>
      </w:pPr>
      <w:r w:rsidRPr="00077F1C">
        <w:rPr>
          <w:b/>
        </w:rPr>
        <w:t>Mindful Awareness</w:t>
      </w:r>
    </w:p>
    <w:p w:rsidR="00895533" w:rsidRDefault="00895533" w:rsidP="00895533">
      <w:pPr>
        <w:spacing w:before="120" w:after="120" w:line="240" w:lineRule="auto"/>
        <w:rPr>
          <w:sz w:val="24"/>
        </w:rPr>
      </w:pPr>
      <w:r w:rsidRPr="00E352CE">
        <w:rPr>
          <w:sz w:val="24"/>
        </w:rPr>
        <w:t xml:space="preserve">Mindfulness is simply being fully aware, or paying attention.  Sometimes, we go through our daily lives on auto-pilot and aren’t fully present in the here and now. We often dwell on the past and plan out events in the future. We don’t spend much time really noticing what is happening right now; just paying attention and noticing, without judging or trying to fix it.  Your body and mind send you signals constantly, but if your attention is elsewhere, you don’t notice.  Then, the signals that began as whispers become screams.  </w:t>
      </w:r>
    </w:p>
    <w:p w:rsidR="00895533" w:rsidRPr="00E352CE" w:rsidRDefault="00895533" w:rsidP="00895533">
      <w:pPr>
        <w:spacing w:before="120" w:after="120" w:line="240" w:lineRule="auto"/>
        <w:rPr>
          <w:sz w:val="24"/>
        </w:rPr>
      </w:pPr>
      <w:r w:rsidRPr="00E352CE">
        <w:rPr>
          <w:sz w:val="24"/>
        </w:rPr>
        <w:t xml:space="preserve">For example, when you miss the whispers of an early discomfort or a sad feeling, you miss the opportunity to </w:t>
      </w:r>
      <w:r w:rsidR="009F327E">
        <w:rPr>
          <w:sz w:val="24"/>
        </w:rPr>
        <w:t>make a change</w:t>
      </w:r>
      <w:r w:rsidRPr="00E352CE">
        <w:rPr>
          <w:sz w:val="24"/>
        </w:rPr>
        <w:t xml:space="preserve"> </w:t>
      </w:r>
      <w:r w:rsidR="009F327E">
        <w:rPr>
          <w:sz w:val="24"/>
        </w:rPr>
        <w:t xml:space="preserve">before </w:t>
      </w:r>
      <w:r w:rsidRPr="00E352CE">
        <w:rPr>
          <w:sz w:val="24"/>
        </w:rPr>
        <w:t xml:space="preserve">it grows into real pain or depression.  Being mindful, or aware, allows you to make conscious proactive choices about every aspect of your health.  Mindfulness connects you to each component of your well-being, and to your whole self. </w:t>
      </w:r>
    </w:p>
    <w:p w:rsidR="00895533" w:rsidRPr="005C0FB9" w:rsidRDefault="00895533" w:rsidP="00895533">
      <w:pPr>
        <w:pStyle w:val="Heading2"/>
        <w:spacing w:before="120" w:after="120"/>
        <w:rPr>
          <w:rFonts w:asciiTheme="minorHAnsi" w:hAnsiTheme="minorHAnsi"/>
          <w:color w:val="000000" w:themeColor="text1"/>
          <w:sz w:val="22"/>
          <w:szCs w:val="22"/>
        </w:rPr>
      </w:pPr>
      <w:bookmarkStart w:id="2" w:name="_Toc308292102"/>
      <w:r w:rsidRPr="005C0FB9">
        <w:rPr>
          <w:rFonts w:asciiTheme="minorHAnsi" w:hAnsiTheme="minorHAnsi"/>
          <w:color w:val="000000" w:themeColor="text1"/>
          <w:sz w:val="22"/>
          <w:szCs w:val="22"/>
        </w:rPr>
        <w:t xml:space="preserve">The Eight Areas of </w:t>
      </w:r>
      <w:bookmarkEnd w:id="2"/>
      <w:r w:rsidRPr="005C0FB9">
        <w:rPr>
          <w:rFonts w:asciiTheme="minorHAnsi" w:hAnsiTheme="minorHAnsi"/>
          <w:color w:val="000000" w:themeColor="text1"/>
          <w:sz w:val="22"/>
          <w:szCs w:val="22"/>
        </w:rPr>
        <w:t>Self Care</w:t>
      </w:r>
    </w:p>
    <w:p w:rsidR="00895533" w:rsidRPr="00E352CE" w:rsidRDefault="00895533" w:rsidP="00895533">
      <w:pPr>
        <w:spacing w:before="120" w:after="120"/>
        <w:rPr>
          <w:sz w:val="24"/>
        </w:rPr>
      </w:pPr>
      <w:r w:rsidRPr="00E352CE">
        <w:rPr>
          <w:sz w:val="24"/>
        </w:rPr>
        <w:t xml:space="preserve">Self-care is often the most important factor in living a healthy life, which in turn allows you to live your life fully, in the ways that matter to you. Self-care includes all the choices you make on a daily basis that affect your physical, mental, and spiritual health.  As a matter of fact, how you take care of yourself will have a greater impact on your health and well-being than the medical care you receive.  Evidence shows that each of these eight areas of self-care contribute a great deal to your overall health and well-being.  They can also impact your chances for developing diseases as well as the course and seriousness of that disease.  Consider your values, lifestyle, habits, and motivations in each area. Taking stock of where you are now (your current state) and where you want to be (your desired state) in each of these areas is the first step in living a healthier life. </w:t>
      </w:r>
    </w:p>
    <w:p w:rsidR="00895533" w:rsidRPr="005C0FB9" w:rsidRDefault="00895533" w:rsidP="00895533">
      <w:pPr>
        <w:spacing w:before="120" w:after="120" w:line="240" w:lineRule="auto"/>
        <w:ind w:firstLine="720"/>
      </w:pPr>
      <w:r w:rsidRPr="005C0FB9">
        <w:rPr>
          <w:b/>
        </w:rPr>
        <w:t xml:space="preserve">Working Your Body </w:t>
      </w:r>
      <w:r w:rsidRPr="005C0FB9">
        <w:t>“</w:t>
      </w:r>
      <w:r w:rsidRPr="005C0FB9">
        <w:rPr>
          <w:i/>
        </w:rPr>
        <w:t>Energy and Flexibility</w:t>
      </w:r>
      <w:r w:rsidRPr="005C0FB9">
        <w:t>”</w:t>
      </w:r>
    </w:p>
    <w:p w:rsidR="00895533" w:rsidRPr="00E352CE" w:rsidRDefault="00895533" w:rsidP="00895533">
      <w:pPr>
        <w:spacing w:before="120" w:after="120" w:line="240" w:lineRule="auto"/>
        <w:rPr>
          <w:sz w:val="24"/>
        </w:rPr>
      </w:pPr>
      <w:r w:rsidRPr="00E352CE">
        <w:rPr>
          <w:sz w:val="24"/>
        </w:rPr>
        <w:t xml:space="preserve">Movement and exercise increase your energy and flexibility, and affect the state of your body and your mind and emotions.   Studies show that regular exercise reduces risk factors by lowering blood pressure and cholesterol, two major contributors to the number one killer, heart disease.   Physical activities of all kinds are beneficial and increase strength, flexibility, endurance, and balance. Finding what you enjoy and what works for you is important and may include activities like walking, dancing, gardening, swimming, bicycling, lifting weights, or working out in a gym. </w:t>
      </w:r>
    </w:p>
    <w:p w:rsidR="00C27EB4" w:rsidRPr="00244279" w:rsidRDefault="00C27EB4" w:rsidP="00C27EB4">
      <w:pPr>
        <w:spacing w:before="120" w:after="120" w:line="240" w:lineRule="auto"/>
        <w:ind w:firstLine="720"/>
      </w:pPr>
      <w:r w:rsidRPr="00244279">
        <w:rPr>
          <w:b/>
        </w:rPr>
        <w:lastRenderedPageBreak/>
        <w:t xml:space="preserve">Surroundings </w:t>
      </w:r>
      <w:r w:rsidRPr="00244279">
        <w:rPr>
          <w:i/>
        </w:rPr>
        <w:t>“Physical and Emotional”</w:t>
      </w:r>
    </w:p>
    <w:p w:rsidR="00C27EB4" w:rsidRPr="00E352CE" w:rsidRDefault="00C27EB4" w:rsidP="00C27EB4">
      <w:pPr>
        <w:spacing w:before="120" w:after="120" w:line="240" w:lineRule="auto"/>
        <w:rPr>
          <w:sz w:val="24"/>
        </w:rPr>
      </w:pPr>
      <w:r w:rsidRPr="00E352CE">
        <w:rPr>
          <w:sz w:val="24"/>
        </w:rPr>
        <w:t xml:space="preserve">The environment where you spend time a lot of time (like at home or work), both inside and outdoors, directly affects you and your health. You may have issues with basic needs such as safety, or things like  clutter, noise, smells, chemicals, </w:t>
      </w:r>
      <w:r w:rsidR="009F327E">
        <w:rPr>
          <w:sz w:val="24"/>
        </w:rPr>
        <w:t xml:space="preserve">or </w:t>
      </w:r>
      <w:r w:rsidRPr="00E352CE">
        <w:rPr>
          <w:sz w:val="24"/>
        </w:rPr>
        <w:t xml:space="preserve">poor lighting or water quality that keep you from being your best. Some of these factors you may be able to impact or change and some you may not.  It all begins with paying attention to the influences of your environment on your life and health, and </w:t>
      </w:r>
      <w:r>
        <w:rPr>
          <w:sz w:val="24"/>
        </w:rPr>
        <w:t>improving</w:t>
      </w:r>
      <w:r w:rsidRPr="00E352CE">
        <w:rPr>
          <w:sz w:val="24"/>
        </w:rPr>
        <w:t xml:space="preserve"> what you can. It matters to have safe, comfortable, and healthy spaces.   </w:t>
      </w:r>
    </w:p>
    <w:p w:rsidR="00C27EB4" w:rsidRPr="005C0FB9" w:rsidRDefault="00C27EB4" w:rsidP="00C27EB4">
      <w:pPr>
        <w:spacing w:before="120" w:after="120" w:line="240" w:lineRule="auto"/>
        <w:ind w:firstLine="720"/>
      </w:pPr>
      <w:r w:rsidRPr="00077F1C">
        <w:rPr>
          <w:b/>
        </w:rPr>
        <w:t xml:space="preserve">Personal </w:t>
      </w:r>
      <w:r w:rsidRPr="005C0FB9">
        <w:rPr>
          <w:b/>
        </w:rPr>
        <w:t xml:space="preserve">Development </w:t>
      </w:r>
      <w:r w:rsidRPr="005C0FB9">
        <w:rPr>
          <w:i/>
        </w:rPr>
        <w:t>“Personal Life and Work Life”</w:t>
      </w:r>
    </w:p>
    <w:p w:rsidR="00C27EB4" w:rsidRPr="00E352CE" w:rsidRDefault="00C27EB4" w:rsidP="00C27EB4">
      <w:pPr>
        <w:spacing w:before="120" w:after="120" w:line="240" w:lineRule="auto"/>
        <w:rPr>
          <w:sz w:val="24"/>
        </w:rPr>
      </w:pPr>
      <w:r w:rsidRPr="00E352CE">
        <w:rPr>
          <w:sz w:val="24"/>
        </w:rPr>
        <w:t>No matter what stage you are at in life, addressing your personal and/or work life is hugely important.   This means taking a look at how you spend your time and energy throughout the day, and whether those activities fuel you or drain you.  Does the balance of where and how you spend your energy line up with what matters to you?  How do you feel about your finances and how are they impacting your life?  These factors affect not only your happiness, but also your health.</w:t>
      </w:r>
    </w:p>
    <w:p w:rsidR="00C27EB4" w:rsidRPr="005C0FB9" w:rsidRDefault="00C27EB4" w:rsidP="00C27EB4">
      <w:pPr>
        <w:pStyle w:val="Heading3"/>
        <w:spacing w:before="120" w:after="120"/>
        <w:ind w:firstLine="720"/>
        <w:rPr>
          <w:rFonts w:asciiTheme="minorHAnsi" w:hAnsiTheme="minorHAnsi"/>
          <w:color w:val="000000" w:themeColor="text1"/>
        </w:rPr>
      </w:pPr>
      <w:r w:rsidRPr="005C0FB9">
        <w:rPr>
          <w:rFonts w:asciiTheme="minorHAnsi" w:hAnsiTheme="minorHAnsi"/>
          <w:color w:val="000000" w:themeColor="text1"/>
        </w:rPr>
        <w:t>Food and Drink</w:t>
      </w:r>
      <w:r w:rsidRPr="005C0FB9">
        <w:rPr>
          <w:rFonts w:asciiTheme="minorHAnsi" w:hAnsiTheme="minorHAnsi"/>
          <w:b w:val="0"/>
          <w:color w:val="000000" w:themeColor="text1"/>
        </w:rPr>
        <w:t xml:space="preserve"> </w:t>
      </w:r>
      <w:r w:rsidRPr="005C0FB9">
        <w:rPr>
          <w:rFonts w:asciiTheme="minorHAnsi" w:hAnsiTheme="minorHAnsi"/>
          <w:b w:val="0"/>
          <w:i/>
          <w:color w:val="000000" w:themeColor="text1"/>
        </w:rPr>
        <w:t>“Nourishing and Fueling</w:t>
      </w:r>
      <w:r w:rsidRPr="005C0FB9">
        <w:rPr>
          <w:rFonts w:asciiTheme="minorHAnsi" w:hAnsiTheme="minorHAnsi"/>
          <w:b w:val="0"/>
          <w:color w:val="000000" w:themeColor="text1"/>
        </w:rPr>
        <w:t>”</w:t>
      </w:r>
    </w:p>
    <w:p w:rsidR="00C27EB4" w:rsidRPr="00E352CE" w:rsidRDefault="00C27EB4" w:rsidP="00C27EB4">
      <w:pPr>
        <w:spacing w:before="120" w:after="120" w:line="240" w:lineRule="auto"/>
        <w:rPr>
          <w:sz w:val="24"/>
        </w:rPr>
      </w:pPr>
      <w:r w:rsidRPr="00E352CE">
        <w:rPr>
          <w:sz w:val="24"/>
        </w:rPr>
        <w:t xml:space="preserve">What you eat and drink can nourish and strengthen your body and mind. Your decisions about what you eat and drink impact your mood, energy level, and physical health and performance. Developing healthy drinking and eating habits that fit your lifestyle, taking supplements that support your health goals, and limiting substances like alcohol, caffeine, </w:t>
      </w:r>
      <w:r w:rsidR="009F327E">
        <w:rPr>
          <w:sz w:val="24"/>
        </w:rPr>
        <w:t xml:space="preserve">and </w:t>
      </w:r>
      <w:r w:rsidRPr="00E352CE">
        <w:rPr>
          <w:sz w:val="24"/>
        </w:rPr>
        <w:t xml:space="preserve">nicotine keep your body properly fueled. </w:t>
      </w:r>
    </w:p>
    <w:p w:rsidR="00895533" w:rsidRPr="005C0FB9" w:rsidRDefault="00895533" w:rsidP="00895533">
      <w:pPr>
        <w:spacing w:before="120" w:after="120" w:line="240" w:lineRule="auto"/>
        <w:ind w:firstLine="720"/>
      </w:pPr>
      <w:r w:rsidRPr="005C0FB9">
        <w:rPr>
          <w:b/>
        </w:rPr>
        <w:t xml:space="preserve">Recharge </w:t>
      </w:r>
      <w:r w:rsidRPr="005C0FB9">
        <w:rPr>
          <w:i/>
        </w:rPr>
        <w:t>“Rest and Sleep”</w:t>
      </w:r>
    </w:p>
    <w:p w:rsidR="00895533" w:rsidRPr="00E352CE" w:rsidRDefault="00895533" w:rsidP="00895533">
      <w:pPr>
        <w:spacing w:before="120" w:after="120" w:line="240" w:lineRule="auto"/>
        <w:rPr>
          <w:sz w:val="24"/>
        </w:rPr>
      </w:pPr>
      <w:r w:rsidRPr="00E352CE">
        <w:rPr>
          <w:sz w:val="24"/>
        </w:rPr>
        <w:t xml:space="preserve">Rest, relaxation, and sleep recharge and refuel you. Sleep is critical for important body and mind functions. Rest, relaxation, and leisure activities create a sense of peace and calm and lower stress. You may also find that physical activity, spending time with family and friends, spending time in nature, completing a significant challenge, or working on a hobby helps you to recharge. Paying attention to the balance between activity and rest is important for optimal health.  </w:t>
      </w:r>
    </w:p>
    <w:p w:rsidR="00895533" w:rsidRPr="00244279" w:rsidRDefault="00895533" w:rsidP="00895533">
      <w:pPr>
        <w:pStyle w:val="Heading3"/>
        <w:spacing w:before="120" w:after="120"/>
        <w:ind w:firstLine="720"/>
        <w:rPr>
          <w:color w:val="000000" w:themeColor="text1"/>
        </w:rPr>
      </w:pPr>
      <w:r w:rsidRPr="00244279">
        <w:rPr>
          <w:color w:val="000000" w:themeColor="text1"/>
        </w:rPr>
        <w:t>Family, Friends, and Co-Workers</w:t>
      </w:r>
      <w:r w:rsidRPr="00244279">
        <w:rPr>
          <w:b w:val="0"/>
          <w:color w:val="000000" w:themeColor="text1"/>
        </w:rPr>
        <w:t xml:space="preserve"> </w:t>
      </w:r>
      <w:r w:rsidRPr="00244279">
        <w:rPr>
          <w:rFonts w:asciiTheme="minorHAnsi" w:hAnsiTheme="minorHAnsi"/>
          <w:b w:val="0"/>
          <w:i/>
          <w:color w:val="000000" w:themeColor="text1"/>
        </w:rPr>
        <w:t>“Hearing and Being Heard”</w:t>
      </w:r>
    </w:p>
    <w:p w:rsidR="00895533" w:rsidRPr="00B818E2" w:rsidRDefault="00895533" w:rsidP="00895533">
      <w:pPr>
        <w:spacing w:before="120" w:after="120" w:line="240" w:lineRule="auto"/>
        <w:rPr>
          <w:sz w:val="24"/>
        </w:rPr>
      </w:pPr>
      <w:r w:rsidRPr="00AB3E46">
        <w:rPr>
          <w:sz w:val="24"/>
        </w:rPr>
        <w:t xml:space="preserve">Your social relationships and whether you feel isolated or connected to others </w:t>
      </w:r>
      <w:r>
        <w:rPr>
          <w:sz w:val="24"/>
        </w:rPr>
        <w:t>are</w:t>
      </w:r>
      <w:r w:rsidRPr="00AB3E46">
        <w:rPr>
          <w:sz w:val="24"/>
        </w:rPr>
        <w:t xml:space="preserve"> associated with whether or not you get sick, stay sick, and even how likely you are to die prematurely.   In good times and challenging times, it helps to have caring and supportive relationships with people with whom you can talk to openly</w:t>
      </w:r>
      <w:r>
        <w:rPr>
          <w:sz w:val="24"/>
        </w:rPr>
        <w:t xml:space="preserve">, </w:t>
      </w:r>
      <w:r w:rsidRPr="00AB3E46">
        <w:rPr>
          <w:sz w:val="24"/>
        </w:rPr>
        <w:t>know</w:t>
      </w:r>
      <w:r>
        <w:rPr>
          <w:sz w:val="24"/>
        </w:rPr>
        <w:t>ing</w:t>
      </w:r>
      <w:r w:rsidRPr="00AB3E46">
        <w:rPr>
          <w:sz w:val="24"/>
        </w:rPr>
        <w:t xml:space="preserve"> that they really listen to you. </w:t>
      </w:r>
      <w:r>
        <w:rPr>
          <w:sz w:val="24"/>
        </w:rPr>
        <w:t>Intimate relationships and sexual health are not always topics people feel comfortable talking about. The negative effects of sexual trauma or feelings of inadequacies can be devastating. Positive and healthy intimate relationships can be a source of strength.</w:t>
      </w:r>
    </w:p>
    <w:p w:rsidR="00895533" w:rsidRDefault="00895533" w:rsidP="00895533">
      <w:pPr>
        <w:spacing w:before="120" w:after="120" w:line="240" w:lineRule="auto"/>
        <w:ind w:firstLine="720"/>
      </w:pPr>
      <w:r w:rsidRPr="00077F1C">
        <w:rPr>
          <w:b/>
        </w:rPr>
        <w:t xml:space="preserve">Spirit and </w:t>
      </w:r>
      <w:r w:rsidRPr="00244279">
        <w:rPr>
          <w:b/>
        </w:rPr>
        <w:t xml:space="preserve">Soul </w:t>
      </w:r>
      <w:r w:rsidRPr="00244279">
        <w:rPr>
          <w:i/>
        </w:rPr>
        <w:t>“Growing and Connecting</w:t>
      </w:r>
      <w:r w:rsidRPr="00244279">
        <w:t>”</w:t>
      </w:r>
      <w:r w:rsidRPr="00052715">
        <w:rPr>
          <w:sz w:val="28"/>
          <w:szCs w:val="28"/>
        </w:rPr>
        <w:t xml:space="preserve">  </w:t>
      </w:r>
    </w:p>
    <w:p w:rsidR="00895533" w:rsidRPr="00E352CE" w:rsidRDefault="00895533" w:rsidP="00895533">
      <w:pPr>
        <w:spacing w:before="120" w:after="120" w:line="240" w:lineRule="auto"/>
        <w:rPr>
          <w:sz w:val="24"/>
        </w:rPr>
      </w:pPr>
      <w:r w:rsidRPr="00E352CE">
        <w:rPr>
          <w:sz w:val="24"/>
        </w:rPr>
        <w:t xml:space="preserve">A sense of meaning and purpose in life and a connection to things outside of you are words that describe the core of what is really important to many people. Where do you turn for a sense of strength and comfort in difficult times?  Some people turn to faith, religious practice, or time in nature. Some connect with art or music or prefer quiet time alone. You may express this as a guiding principle for living and giving, a regard for others, or a connection with your inner self in ways that fuel you. </w:t>
      </w:r>
    </w:p>
    <w:p w:rsidR="00895533" w:rsidRPr="00244279" w:rsidRDefault="00895533" w:rsidP="00895533">
      <w:pPr>
        <w:spacing w:before="120" w:after="120" w:line="240" w:lineRule="auto"/>
        <w:ind w:firstLine="720"/>
      </w:pPr>
      <w:r w:rsidRPr="00244279">
        <w:rPr>
          <w:b/>
        </w:rPr>
        <w:t xml:space="preserve">Power of the Mind </w:t>
      </w:r>
      <w:r w:rsidRPr="00244279">
        <w:t>“Strengthen and Listen”</w:t>
      </w:r>
    </w:p>
    <w:p w:rsidR="00895533" w:rsidRPr="00E352CE" w:rsidRDefault="00895533" w:rsidP="00895533">
      <w:pPr>
        <w:spacing w:before="120" w:after="120" w:line="240" w:lineRule="auto"/>
        <w:rPr>
          <w:sz w:val="24"/>
        </w:rPr>
      </w:pPr>
      <w:r w:rsidRPr="00E352CE">
        <w:rPr>
          <w:sz w:val="24"/>
        </w:rPr>
        <w:t xml:space="preserve">The mind directly impacts the state of your body, in both positive and negative ways.  Think of a lemon and you salivate.  Think of something that stresses you and your heart rate and blood pressure jump.  Learning to use this connection intentionally for positive effects is easy to do.   Mind-body practices strengthen the communication between your body, brain, and mind. Think about highly trained athletes or warriors who use the power of their mind to visualize success, or people who use the power of their mind to lower their blood </w:t>
      </w:r>
      <w:r w:rsidRPr="00E352CE">
        <w:rPr>
          <w:sz w:val="24"/>
        </w:rPr>
        <w:lastRenderedPageBreak/>
        <w:t xml:space="preserve">pressure or control pain. You can learn to optimize your body’s ability to heal and cope better with mental and physical stress, by using mind-body techniques. </w:t>
      </w:r>
    </w:p>
    <w:p w:rsidR="00C43362" w:rsidRDefault="00C43362">
      <w:pPr>
        <w:rPr>
          <w:b/>
        </w:rPr>
      </w:pPr>
      <w:r>
        <w:rPr>
          <w:b/>
        </w:rPr>
        <w:br w:type="page"/>
      </w:r>
    </w:p>
    <w:p w:rsidR="00895533" w:rsidRDefault="00895533" w:rsidP="00753725">
      <w:pPr>
        <w:spacing w:before="120" w:after="120" w:line="240" w:lineRule="auto"/>
      </w:pPr>
      <w:r w:rsidRPr="00077F1C">
        <w:rPr>
          <w:b/>
        </w:rPr>
        <w:lastRenderedPageBreak/>
        <w:t>Professional Care</w:t>
      </w:r>
      <w:r>
        <w:rPr>
          <w:b/>
        </w:rPr>
        <w:t xml:space="preserve"> </w:t>
      </w:r>
    </w:p>
    <w:p w:rsidR="00895533" w:rsidRDefault="00895533" w:rsidP="00895533">
      <w:pPr>
        <w:spacing w:before="120" w:after="120" w:line="240" w:lineRule="auto"/>
        <w:rPr>
          <w:sz w:val="24"/>
        </w:rPr>
      </w:pPr>
      <w:r w:rsidRPr="00AB3E46">
        <w:rPr>
          <w:sz w:val="24"/>
        </w:rPr>
        <w:t xml:space="preserve">The </w:t>
      </w:r>
      <w:r>
        <w:rPr>
          <w:sz w:val="24"/>
        </w:rPr>
        <w:t xml:space="preserve">professional care </w:t>
      </w:r>
      <w:r w:rsidRPr="00AB3E46">
        <w:rPr>
          <w:sz w:val="24"/>
        </w:rPr>
        <w:t>ring represents your relationship with your healthcare team or others who are a part of your team.  This includes preventive care (</w:t>
      </w:r>
      <w:r w:rsidR="009F327E">
        <w:rPr>
          <w:sz w:val="24"/>
        </w:rPr>
        <w:t>like</w:t>
      </w:r>
      <w:r w:rsidRPr="00AB3E46">
        <w:rPr>
          <w:sz w:val="24"/>
        </w:rPr>
        <w:t xml:space="preserve"> immunizations, weight control, and not smoking), and early detection of disease (such as blood pressure readings and cancer screenings like PAP smears and colonoscopies).  It also includes being evaluated for signs or symptoms of problems, and often </w:t>
      </w:r>
      <w:r w:rsidR="009F327E">
        <w:rPr>
          <w:sz w:val="24"/>
        </w:rPr>
        <w:t>involves</w:t>
      </w:r>
      <w:r w:rsidRPr="00AB3E46">
        <w:rPr>
          <w:sz w:val="24"/>
        </w:rPr>
        <w:t xml:space="preserve"> test</w:t>
      </w:r>
      <w:r w:rsidR="009F327E">
        <w:rPr>
          <w:sz w:val="24"/>
        </w:rPr>
        <w:t>ing</w:t>
      </w:r>
      <w:r w:rsidRPr="00AB3E46">
        <w:rPr>
          <w:sz w:val="24"/>
        </w:rPr>
        <w:t xml:space="preserve"> and diagnostics, followed by interventions or treatments for the full range of conditions or diseases.  Drawing on the best and most effective treatments or approaches is critical, and includes traditional or conventional services (such as medications, counseling, and surgery), as well as complementary approaches (like acupuncture, supplements, and mind body therapies). The plan to manage or treat disease, as well as to prevent disease, will all include strategies that are rooted in your self-care.  </w:t>
      </w:r>
      <w:r w:rsidRPr="00E352CE">
        <w:rPr>
          <w:sz w:val="24"/>
        </w:rPr>
        <w:t xml:space="preserve">  </w:t>
      </w:r>
    </w:p>
    <w:p w:rsidR="00895533" w:rsidRDefault="00895533" w:rsidP="00753725">
      <w:pPr>
        <w:spacing w:before="120" w:after="120" w:line="240" w:lineRule="auto"/>
      </w:pPr>
      <w:r>
        <w:rPr>
          <w:b/>
        </w:rPr>
        <w:t xml:space="preserve">Community </w:t>
      </w:r>
    </w:p>
    <w:p w:rsidR="00895533" w:rsidRDefault="00895533" w:rsidP="00895533">
      <w:pPr>
        <w:rPr>
          <w:sz w:val="24"/>
          <w:szCs w:val="24"/>
        </w:rPr>
      </w:pPr>
      <w:r w:rsidRPr="00C27EB4">
        <w:rPr>
          <w:sz w:val="24"/>
          <w:szCs w:val="24"/>
        </w:rPr>
        <w:t xml:space="preserve">The outer ring represents your community and the people, customs, cultures, groups, organizations, causes, governments, and locations you are connected to.  For some people, their community is near-by and local and for others it includes people and things that are far away and far-reaching. Today, with the internet, Skype, and Facebook, people can have connections all around the world. Your community is more than the places where you live, work, and worship, it includes the people and groups you are connected to; upon whom you rely and who rely on you. </w:t>
      </w:r>
    </w:p>
    <w:p w:rsidR="00895533" w:rsidRPr="00FD655C" w:rsidRDefault="00895533" w:rsidP="00121F00">
      <w:pPr>
        <w:pStyle w:val="Heading2"/>
      </w:pPr>
      <w:r>
        <w:rPr>
          <w:rStyle w:val="Heading3Char"/>
          <w:b/>
        </w:rPr>
        <w:t xml:space="preserve">Discovering </w:t>
      </w:r>
      <w:r w:rsidRPr="00FD655C">
        <w:t>Why You Want Your Health and Developing Your Personal Health Goals</w:t>
      </w:r>
    </w:p>
    <w:p w:rsidR="00DB52A7" w:rsidRDefault="00895533" w:rsidP="00895533">
      <w:pPr>
        <w:spacing w:after="0"/>
        <w:rPr>
          <w:rFonts w:cstheme="minorHAnsi"/>
          <w:sz w:val="24"/>
        </w:rPr>
      </w:pPr>
      <w:r w:rsidRPr="00E352CE">
        <w:rPr>
          <w:rFonts w:cstheme="minorHAnsi"/>
          <w:sz w:val="24"/>
        </w:rPr>
        <w:t xml:space="preserve">You are the expert on you!   The first and most important step in creating your roadmap to your healthiest life is to step back from your health concerns, and think about your life.  What really matters to you?  Why do you want or need your health?  Sometimes, it can be hard to figure this out.  </w:t>
      </w:r>
      <w:r w:rsidR="00753725">
        <w:rPr>
          <w:rFonts w:cstheme="minorHAnsi"/>
          <w:sz w:val="24"/>
        </w:rPr>
        <w:t>This workbook will help you think about where you are now and where you want to be. T</w:t>
      </w:r>
      <w:r w:rsidRPr="00E352CE">
        <w:rPr>
          <w:rFonts w:cstheme="minorHAnsi"/>
          <w:sz w:val="24"/>
        </w:rPr>
        <w:t xml:space="preserve">ake a few minutes to relax and really think broadly </w:t>
      </w:r>
      <w:r w:rsidR="00753725">
        <w:rPr>
          <w:rFonts w:cstheme="minorHAnsi"/>
          <w:sz w:val="24"/>
        </w:rPr>
        <w:t xml:space="preserve">and openly </w:t>
      </w:r>
      <w:r w:rsidRPr="00E352CE">
        <w:rPr>
          <w:rFonts w:cstheme="minorHAnsi"/>
          <w:sz w:val="24"/>
        </w:rPr>
        <w:t>as you answer the questions.  You may use additional paper to answer the questions, if you need to.</w:t>
      </w:r>
    </w:p>
    <w:p w:rsidR="00DB52A7" w:rsidRDefault="00DB52A7">
      <w:pPr>
        <w:rPr>
          <w:rFonts w:cstheme="minorHAnsi"/>
          <w:sz w:val="24"/>
        </w:rPr>
      </w:pPr>
      <w:r>
        <w:rPr>
          <w:rFonts w:cstheme="minorHAnsi"/>
          <w:sz w:val="24"/>
        </w:rPr>
        <w:br w:type="page"/>
      </w:r>
    </w:p>
    <w:p w:rsidR="00895533" w:rsidRDefault="00895533" w:rsidP="00895533">
      <w:pPr>
        <w:pStyle w:val="Heading2"/>
        <w:rPr>
          <w:rStyle w:val="Heading3Char"/>
          <w:b/>
        </w:rPr>
      </w:pPr>
      <w:r w:rsidRPr="00FD655C">
        <w:lastRenderedPageBreak/>
        <w:t xml:space="preserve">Your </w:t>
      </w:r>
      <w:r>
        <w:rPr>
          <w:rStyle w:val="Heading3Char"/>
          <w:b/>
        </w:rPr>
        <w:t>Personal Health Inventory</w:t>
      </w:r>
    </w:p>
    <w:p w:rsidR="00DB52A7" w:rsidRDefault="00895533" w:rsidP="00895533">
      <w:pPr>
        <w:numPr>
          <w:ilvl w:val="0"/>
          <w:numId w:val="2"/>
        </w:numPr>
        <w:spacing w:after="0" w:line="240" w:lineRule="auto"/>
        <w:rPr>
          <w:rFonts w:eastAsia="Times New Roman" w:cstheme="minorHAnsi"/>
          <w:sz w:val="24"/>
          <w:szCs w:val="24"/>
        </w:rPr>
      </w:pPr>
      <w:r w:rsidRPr="00E05FB2">
        <w:rPr>
          <w:rFonts w:eastAsia="Times New Roman" w:cstheme="minorHAnsi"/>
          <w:sz w:val="24"/>
          <w:szCs w:val="24"/>
        </w:rPr>
        <w:t xml:space="preserve">What REALLY matters to you in your life? </w:t>
      </w:r>
    </w:p>
    <w:p w:rsidR="00DB52A7" w:rsidRDefault="00DB52A7" w:rsidP="00DB52A7">
      <w:pPr>
        <w:spacing w:after="0" w:line="240" w:lineRule="auto"/>
        <w:rPr>
          <w:rFonts w:eastAsia="Times New Roman" w:cstheme="minorHAnsi"/>
          <w:sz w:val="24"/>
          <w:szCs w:val="24"/>
        </w:rPr>
      </w:pPr>
    </w:p>
    <w:p w:rsidR="005004F3" w:rsidRDefault="005004F3" w:rsidP="00895533">
      <w:pPr>
        <w:spacing w:after="0" w:line="240" w:lineRule="auto"/>
        <w:rPr>
          <w:rFonts w:eastAsia="Times New Roman" w:cstheme="minorHAnsi"/>
          <w:sz w:val="24"/>
          <w:szCs w:val="24"/>
        </w:rPr>
      </w:pPr>
    </w:p>
    <w:p w:rsidR="00895533" w:rsidRDefault="00895533" w:rsidP="00895533">
      <w:pPr>
        <w:spacing w:after="0" w:line="240" w:lineRule="auto"/>
        <w:rPr>
          <w:rFonts w:eastAsia="Times New Roman" w:cstheme="minorHAnsi"/>
          <w:sz w:val="24"/>
          <w:szCs w:val="24"/>
        </w:rPr>
      </w:pPr>
    </w:p>
    <w:p w:rsidR="00895533" w:rsidRDefault="00895533" w:rsidP="00895533">
      <w:pPr>
        <w:spacing w:after="0" w:line="240" w:lineRule="auto"/>
        <w:rPr>
          <w:rFonts w:eastAsia="Times New Roman" w:cstheme="minorHAnsi"/>
          <w:sz w:val="24"/>
          <w:szCs w:val="24"/>
        </w:rPr>
      </w:pPr>
    </w:p>
    <w:p w:rsidR="00C3108E" w:rsidRDefault="00C3108E" w:rsidP="00895533">
      <w:pPr>
        <w:numPr>
          <w:ilvl w:val="0"/>
          <w:numId w:val="2"/>
        </w:numPr>
        <w:spacing w:after="0" w:line="240" w:lineRule="auto"/>
        <w:rPr>
          <w:rFonts w:eastAsia="Times New Roman" w:cstheme="minorHAnsi"/>
          <w:sz w:val="24"/>
          <w:szCs w:val="24"/>
        </w:rPr>
      </w:pPr>
      <w:r>
        <w:rPr>
          <w:rFonts w:eastAsia="Times New Roman" w:cstheme="minorHAnsi"/>
          <w:sz w:val="24"/>
          <w:szCs w:val="24"/>
        </w:rPr>
        <w:t>What brings you a sense of joy and happiness?</w:t>
      </w:r>
    </w:p>
    <w:p w:rsidR="00C3108E" w:rsidRDefault="00C3108E" w:rsidP="00C3108E">
      <w:pPr>
        <w:spacing w:after="0" w:line="240" w:lineRule="auto"/>
        <w:ind w:left="360"/>
        <w:rPr>
          <w:rFonts w:eastAsia="Times New Roman" w:cstheme="minorHAnsi"/>
          <w:sz w:val="24"/>
          <w:szCs w:val="24"/>
        </w:rPr>
      </w:pPr>
    </w:p>
    <w:p w:rsidR="00C3108E" w:rsidRDefault="00C3108E" w:rsidP="00C3108E">
      <w:pPr>
        <w:spacing w:after="0" w:line="240" w:lineRule="auto"/>
        <w:ind w:left="360"/>
        <w:rPr>
          <w:rFonts w:eastAsia="Times New Roman" w:cstheme="minorHAnsi"/>
          <w:sz w:val="24"/>
          <w:szCs w:val="24"/>
        </w:rPr>
      </w:pPr>
    </w:p>
    <w:p w:rsidR="00C3108E" w:rsidRDefault="00C3108E" w:rsidP="00C3108E">
      <w:pPr>
        <w:spacing w:after="0" w:line="240" w:lineRule="auto"/>
        <w:ind w:left="360"/>
        <w:rPr>
          <w:rFonts w:eastAsia="Times New Roman" w:cstheme="minorHAnsi"/>
          <w:sz w:val="24"/>
          <w:szCs w:val="24"/>
        </w:rPr>
      </w:pPr>
    </w:p>
    <w:p w:rsidR="00C3108E" w:rsidRDefault="00C3108E" w:rsidP="00C3108E">
      <w:pPr>
        <w:spacing w:after="0" w:line="240" w:lineRule="auto"/>
        <w:ind w:left="360"/>
        <w:rPr>
          <w:rFonts w:eastAsia="Times New Roman" w:cstheme="minorHAnsi"/>
          <w:sz w:val="24"/>
          <w:szCs w:val="24"/>
        </w:rPr>
      </w:pPr>
    </w:p>
    <w:p w:rsidR="00C3108E" w:rsidRDefault="00C3108E" w:rsidP="00C3108E">
      <w:pPr>
        <w:spacing w:after="0" w:line="240" w:lineRule="auto"/>
        <w:ind w:left="360"/>
        <w:rPr>
          <w:rFonts w:eastAsia="Times New Roman" w:cstheme="minorHAnsi"/>
          <w:sz w:val="24"/>
          <w:szCs w:val="24"/>
        </w:rPr>
      </w:pPr>
    </w:p>
    <w:p w:rsidR="00895533" w:rsidRDefault="00895533" w:rsidP="00895533">
      <w:pPr>
        <w:numPr>
          <w:ilvl w:val="0"/>
          <w:numId w:val="2"/>
        </w:numPr>
        <w:spacing w:after="0" w:line="240" w:lineRule="auto"/>
        <w:rPr>
          <w:rFonts w:eastAsia="Times New Roman" w:cstheme="minorHAnsi"/>
          <w:sz w:val="24"/>
          <w:szCs w:val="24"/>
        </w:rPr>
      </w:pPr>
      <w:r>
        <w:rPr>
          <w:rFonts w:eastAsia="Times New Roman" w:cstheme="minorHAnsi"/>
          <w:sz w:val="24"/>
          <w:szCs w:val="24"/>
        </w:rPr>
        <w:t>Wh</w:t>
      </w:r>
      <w:r w:rsidRPr="003F5662">
        <w:rPr>
          <w:rFonts w:eastAsia="Times New Roman" w:cstheme="minorHAnsi"/>
          <w:sz w:val="24"/>
          <w:szCs w:val="24"/>
        </w:rPr>
        <w:t xml:space="preserve">at </w:t>
      </w:r>
      <w:r w:rsidR="00DB52A7">
        <w:rPr>
          <w:rFonts w:eastAsia="Times New Roman" w:cstheme="minorHAnsi"/>
          <w:sz w:val="24"/>
          <w:szCs w:val="24"/>
        </w:rPr>
        <w:t>brings you a sense of sadness or sorrow</w:t>
      </w:r>
      <w:r>
        <w:rPr>
          <w:rFonts w:eastAsia="Times New Roman" w:cstheme="minorHAnsi"/>
          <w:sz w:val="24"/>
          <w:szCs w:val="24"/>
        </w:rPr>
        <w:t>?</w:t>
      </w:r>
      <w:r w:rsidRPr="003F5662">
        <w:rPr>
          <w:rFonts w:eastAsia="Times New Roman" w:cstheme="minorHAnsi"/>
          <w:sz w:val="24"/>
          <w:szCs w:val="24"/>
        </w:rPr>
        <w:t xml:space="preserve">  </w:t>
      </w:r>
    </w:p>
    <w:p w:rsidR="00895533" w:rsidRDefault="00895533" w:rsidP="00895533">
      <w:pPr>
        <w:spacing w:after="0" w:line="240" w:lineRule="auto"/>
        <w:ind w:left="720"/>
        <w:rPr>
          <w:rFonts w:eastAsia="Times New Roman" w:cstheme="minorHAnsi"/>
          <w:sz w:val="24"/>
          <w:szCs w:val="24"/>
        </w:rPr>
      </w:pPr>
    </w:p>
    <w:p w:rsidR="005004F3" w:rsidRDefault="005004F3" w:rsidP="00895533">
      <w:pPr>
        <w:spacing w:after="0" w:line="240" w:lineRule="auto"/>
        <w:rPr>
          <w:rFonts w:eastAsia="Times New Roman" w:cstheme="minorHAnsi"/>
          <w:sz w:val="24"/>
          <w:szCs w:val="24"/>
        </w:rPr>
      </w:pPr>
    </w:p>
    <w:p w:rsidR="00DB52A7" w:rsidRDefault="00DB52A7" w:rsidP="00895533">
      <w:pPr>
        <w:spacing w:after="0" w:line="240" w:lineRule="auto"/>
        <w:rPr>
          <w:rFonts w:eastAsia="Times New Roman" w:cstheme="minorHAnsi"/>
          <w:sz w:val="24"/>
          <w:szCs w:val="24"/>
        </w:rPr>
      </w:pPr>
    </w:p>
    <w:p w:rsidR="00895533" w:rsidRDefault="00895533" w:rsidP="00895533">
      <w:pPr>
        <w:spacing w:after="0" w:line="240" w:lineRule="auto"/>
        <w:rPr>
          <w:rFonts w:eastAsia="Times New Roman" w:cstheme="minorHAnsi"/>
          <w:sz w:val="24"/>
          <w:szCs w:val="24"/>
        </w:rPr>
      </w:pPr>
    </w:p>
    <w:p w:rsidR="00895533" w:rsidRDefault="00895533" w:rsidP="00895533">
      <w:pPr>
        <w:spacing w:after="0" w:line="240" w:lineRule="auto"/>
        <w:rPr>
          <w:rFonts w:eastAsia="Times New Roman" w:cstheme="minorHAnsi"/>
          <w:sz w:val="24"/>
          <w:szCs w:val="24"/>
        </w:rPr>
      </w:pPr>
    </w:p>
    <w:p w:rsidR="00895533" w:rsidRPr="00E05FB2" w:rsidRDefault="00895533" w:rsidP="00895533">
      <w:pPr>
        <w:numPr>
          <w:ilvl w:val="0"/>
          <w:numId w:val="2"/>
        </w:numPr>
        <w:spacing w:after="0" w:line="240" w:lineRule="auto"/>
        <w:rPr>
          <w:rFonts w:eastAsia="Times New Roman" w:cstheme="minorHAnsi"/>
          <w:sz w:val="24"/>
          <w:szCs w:val="24"/>
        </w:rPr>
      </w:pPr>
      <w:r w:rsidRPr="00E05FB2">
        <w:rPr>
          <w:rFonts w:eastAsia="Times New Roman" w:cstheme="minorHAnsi"/>
          <w:sz w:val="24"/>
          <w:szCs w:val="24"/>
        </w:rPr>
        <w:t xml:space="preserve">What is your </w:t>
      </w:r>
      <w:r>
        <w:rPr>
          <w:rFonts w:eastAsia="Times New Roman" w:cstheme="minorHAnsi"/>
          <w:sz w:val="24"/>
          <w:szCs w:val="24"/>
        </w:rPr>
        <w:t>vision of your best possible health</w:t>
      </w:r>
      <w:r w:rsidRPr="00E05FB2">
        <w:rPr>
          <w:rFonts w:eastAsia="Times New Roman" w:cstheme="minorHAnsi"/>
          <w:sz w:val="24"/>
          <w:szCs w:val="24"/>
        </w:rPr>
        <w:t>?</w:t>
      </w:r>
    </w:p>
    <w:p w:rsidR="00895533" w:rsidRDefault="00895533" w:rsidP="00895533">
      <w:pPr>
        <w:spacing w:after="0" w:line="240" w:lineRule="auto"/>
        <w:ind w:left="720"/>
        <w:rPr>
          <w:rFonts w:eastAsia="Times New Roman" w:cstheme="minorHAnsi"/>
          <w:i/>
          <w:sz w:val="24"/>
          <w:szCs w:val="24"/>
        </w:rPr>
      </w:pPr>
      <w:r w:rsidRPr="00E05FB2">
        <w:rPr>
          <w:rFonts w:eastAsia="Times New Roman" w:cstheme="minorHAnsi"/>
          <w:i/>
          <w:sz w:val="24"/>
          <w:szCs w:val="24"/>
        </w:rPr>
        <w:t xml:space="preserve">How would you like to feel and look? What activities would you like to be able to do? </w:t>
      </w:r>
    </w:p>
    <w:p w:rsidR="00895533" w:rsidRDefault="00895533" w:rsidP="00895533">
      <w:pPr>
        <w:spacing w:after="0" w:line="240" w:lineRule="auto"/>
        <w:ind w:left="720"/>
        <w:rPr>
          <w:rFonts w:eastAsia="Times New Roman" w:cstheme="minorHAnsi"/>
          <w:i/>
          <w:sz w:val="24"/>
          <w:szCs w:val="24"/>
        </w:rPr>
      </w:pPr>
    </w:p>
    <w:p w:rsidR="00895533" w:rsidRPr="00DB52A7" w:rsidRDefault="00895533" w:rsidP="00895533">
      <w:pPr>
        <w:spacing w:after="0" w:line="240" w:lineRule="auto"/>
        <w:ind w:left="720"/>
        <w:rPr>
          <w:rFonts w:eastAsia="Times New Roman" w:cstheme="minorHAnsi"/>
          <w:sz w:val="24"/>
          <w:szCs w:val="24"/>
        </w:rPr>
      </w:pPr>
    </w:p>
    <w:p w:rsidR="00DB52A7" w:rsidRPr="00DB52A7" w:rsidRDefault="00DB52A7" w:rsidP="00895533">
      <w:pPr>
        <w:spacing w:after="0" w:line="240" w:lineRule="auto"/>
        <w:ind w:left="720"/>
        <w:rPr>
          <w:rFonts w:eastAsia="Times New Roman" w:cstheme="minorHAnsi"/>
          <w:sz w:val="24"/>
          <w:szCs w:val="24"/>
        </w:rPr>
      </w:pPr>
    </w:p>
    <w:p w:rsidR="00DB52A7" w:rsidRPr="00DB52A7" w:rsidRDefault="00DB52A7" w:rsidP="00895533">
      <w:pPr>
        <w:spacing w:after="0" w:line="240" w:lineRule="auto"/>
        <w:ind w:left="720"/>
        <w:rPr>
          <w:rFonts w:eastAsia="Times New Roman" w:cstheme="minorHAnsi"/>
          <w:sz w:val="24"/>
          <w:szCs w:val="24"/>
        </w:rPr>
      </w:pPr>
    </w:p>
    <w:p w:rsidR="00895533" w:rsidRDefault="00895533" w:rsidP="00895533">
      <w:pPr>
        <w:spacing w:after="0" w:line="240" w:lineRule="auto"/>
        <w:ind w:left="720"/>
        <w:rPr>
          <w:rFonts w:eastAsia="Times New Roman" w:cstheme="minorHAnsi"/>
          <w:i/>
          <w:sz w:val="24"/>
          <w:szCs w:val="24"/>
        </w:rPr>
      </w:pPr>
    </w:p>
    <w:p w:rsidR="00895533" w:rsidRPr="00DB52A7" w:rsidRDefault="00895533" w:rsidP="00895533">
      <w:pPr>
        <w:spacing w:after="0" w:line="240" w:lineRule="auto"/>
        <w:ind w:left="720"/>
        <w:rPr>
          <w:rFonts w:eastAsia="Times New Roman" w:cstheme="minorHAnsi"/>
          <w:sz w:val="24"/>
          <w:szCs w:val="24"/>
        </w:rPr>
      </w:pPr>
    </w:p>
    <w:p w:rsidR="00895533" w:rsidRPr="00DB52A7" w:rsidRDefault="00C3108E" w:rsidP="00DB52A7">
      <w:pPr>
        <w:spacing w:after="0" w:line="240" w:lineRule="auto"/>
        <w:ind w:left="360"/>
        <w:rPr>
          <w:b/>
          <w:i/>
        </w:rPr>
      </w:pPr>
      <w:r>
        <w:rPr>
          <w:sz w:val="24"/>
          <w:szCs w:val="24"/>
        </w:rPr>
        <w:t>5</w:t>
      </w:r>
      <w:r w:rsidR="00DB52A7">
        <w:rPr>
          <w:sz w:val="24"/>
          <w:szCs w:val="24"/>
        </w:rPr>
        <w:t xml:space="preserve">. </w:t>
      </w:r>
      <w:r w:rsidR="00DB52A7">
        <w:rPr>
          <w:sz w:val="24"/>
          <w:szCs w:val="24"/>
        </w:rPr>
        <w:tab/>
      </w:r>
      <w:r w:rsidR="00895533" w:rsidRPr="00DB52A7">
        <w:rPr>
          <w:sz w:val="24"/>
          <w:szCs w:val="24"/>
        </w:rPr>
        <w:t>On the following scales, place an “X” showing where you feel you are on the scale.</w:t>
      </w:r>
    </w:p>
    <w:p w:rsidR="00895533" w:rsidRDefault="00895533" w:rsidP="00895533">
      <w:pPr>
        <w:spacing w:after="0" w:line="240" w:lineRule="auto"/>
        <w:ind w:left="720"/>
        <w:rPr>
          <w:b/>
          <w:i/>
          <w:sz w:val="24"/>
        </w:rPr>
      </w:pPr>
    </w:p>
    <w:p w:rsidR="00895533" w:rsidRPr="00B54AC9" w:rsidRDefault="00895533" w:rsidP="00895533">
      <w:pPr>
        <w:spacing w:after="0" w:line="240" w:lineRule="auto"/>
        <w:ind w:left="720"/>
        <w:rPr>
          <w:b/>
          <w:i/>
          <w:sz w:val="24"/>
        </w:rPr>
      </w:pPr>
      <w:r w:rsidRPr="00B54AC9">
        <w:rPr>
          <w:b/>
          <w:i/>
          <w:sz w:val="24"/>
        </w:rPr>
        <w:t xml:space="preserve">Physical Scale: </w:t>
      </w:r>
    </w:p>
    <w:p w:rsidR="00895533" w:rsidRDefault="00C3108E" w:rsidP="00895533">
      <w:pPr>
        <w:spacing w:after="0"/>
        <w:ind w:left="720"/>
        <w:rPr>
          <w:i/>
        </w:rPr>
      </w:pPr>
      <w:r>
        <w:t xml:space="preserve"> 0</w:t>
      </w:r>
      <w:r w:rsidR="00895533">
        <w:tab/>
      </w:r>
      <w:r w:rsidR="00895533">
        <w:tab/>
      </w:r>
      <w:r w:rsidR="00895533" w:rsidRPr="003D4BAA">
        <w:rPr>
          <w:i/>
        </w:rPr>
        <w:tab/>
      </w:r>
      <w:r w:rsidR="00895533" w:rsidRPr="003D4BAA">
        <w:rPr>
          <w:i/>
        </w:rPr>
        <w:tab/>
      </w:r>
      <w:r w:rsidR="00895533" w:rsidRPr="003D4BAA">
        <w:rPr>
          <w:i/>
        </w:rPr>
        <w:tab/>
      </w:r>
      <w:r w:rsidR="00895533">
        <w:rPr>
          <w:i/>
        </w:rPr>
        <w:t xml:space="preserve">          </w:t>
      </w:r>
      <w:r w:rsidR="00895533" w:rsidRPr="003D4BAA">
        <w:rPr>
          <w:i/>
        </w:rPr>
        <w:tab/>
      </w:r>
      <w:r w:rsidR="00895533" w:rsidRPr="003D4BAA">
        <w:rPr>
          <w:i/>
        </w:rPr>
        <w:tab/>
      </w:r>
      <w:r w:rsidR="00895533" w:rsidRPr="003D4BAA">
        <w:rPr>
          <w:i/>
        </w:rPr>
        <w:tab/>
      </w:r>
      <w:r w:rsidR="00895533" w:rsidRPr="003D4BAA">
        <w:rPr>
          <w:i/>
        </w:rPr>
        <w:tab/>
      </w:r>
      <w:r w:rsidR="00895533" w:rsidRPr="003D4BAA">
        <w:rPr>
          <w:i/>
        </w:rPr>
        <w:tab/>
      </w:r>
      <w:r w:rsidR="00895533" w:rsidRPr="003D4BAA">
        <w:rPr>
          <w:i/>
        </w:rPr>
        <w:tab/>
      </w:r>
      <w:r w:rsidR="00895533">
        <w:rPr>
          <w:i/>
        </w:rPr>
        <w:t xml:space="preserve"> </w:t>
      </w:r>
      <w:r>
        <w:rPr>
          <w:i/>
        </w:rPr>
        <w:t>10</w:t>
      </w:r>
    </w:p>
    <w:tbl>
      <w:tblPr>
        <w:tblStyle w:val="TableGrid"/>
        <w:tblW w:w="0" w:type="auto"/>
        <w:tblInd w:w="1042" w:type="dxa"/>
        <w:tblBorders>
          <w:top w:val="none" w:sz="0" w:space="0" w:color="auto"/>
        </w:tblBorders>
        <w:tblLook w:val="04A0"/>
      </w:tblPr>
      <w:tblGrid>
        <w:gridCol w:w="793"/>
        <w:gridCol w:w="794"/>
        <w:gridCol w:w="793"/>
        <w:gridCol w:w="794"/>
        <w:gridCol w:w="794"/>
        <w:gridCol w:w="793"/>
        <w:gridCol w:w="794"/>
        <w:gridCol w:w="794"/>
        <w:gridCol w:w="793"/>
        <w:gridCol w:w="794"/>
        <w:gridCol w:w="794"/>
      </w:tblGrid>
      <w:tr w:rsidR="00895533" w:rsidTr="00952C24">
        <w:tc>
          <w:tcPr>
            <w:tcW w:w="793" w:type="dxa"/>
          </w:tcPr>
          <w:p w:rsidR="00895533" w:rsidRDefault="00895533" w:rsidP="00551207"/>
        </w:tc>
        <w:tc>
          <w:tcPr>
            <w:tcW w:w="794" w:type="dxa"/>
          </w:tcPr>
          <w:p w:rsidR="00895533" w:rsidRDefault="00895533" w:rsidP="00551207"/>
        </w:tc>
        <w:tc>
          <w:tcPr>
            <w:tcW w:w="793" w:type="dxa"/>
          </w:tcPr>
          <w:p w:rsidR="00895533" w:rsidRDefault="00895533" w:rsidP="00551207"/>
        </w:tc>
        <w:tc>
          <w:tcPr>
            <w:tcW w:w="794" w:type="dxa"/>
          </w:tcPr>
          <w:p w:rsidR="00895533" w:rsidRDefault="00895533" w:rsidP="00551207"/>
        </w:tc>
        <w:tc>
          <w:tcPr>
            <w:tcW w:w="794" w:type="dxa"/>
          </w:tcPr>
          <w:p w:rsidR="00895533" w:rsidRDefault="00895533" w:rsidP="00551207"/>
        </w:tc>
        <w:tc>
          <w:tcPr>
            <w:tcW w:w="793" w:type="dxa"/>
          </w:tcPr>
          <w:p w:rsidR="00895533" w:rsidRDefault="00895533" w:rsidP="00551207"/>
        </w:tc>
        <w:tc>
          <w:tcPr>
            <w:tcW w:w="794" w:type="dxa"/>
          </w:tcPr>
          <w:p w:rsidR="00895533" w:rsidRDefault="00895533" w:rsidP="00551207"/>
        </w:tc>
        <w:tc>
          <w:tcPr>
            <w:tcW w:w="794" w:type="dxa"/>
          </w:tcPr>
          <w:p w:rsidR="00895533" w:rsidRDefault="00895533" w:rsidP="00551207"/>
        </w:tc>
        <w:tc>
          <w:tcPr>
            <w:tcW w:w="793" w:type="dxa"/>
          </w:tcPr>
          <w:p w:rsidR="00895533" w:rsidRDefault="00895533" w:rsidP="00551207"/>
        </w:tc>
        <w:tc>
          <w:tcPr>
            <w:tcW w:w="794" w:type="dxa"/>
          </w:tcPr>
          <w:p w:rsidR="00895533" w:rsidRDefault="00895533" w:rsidP="00551207"/>
        </w:tc>
        <w:tc>
          <w:tcPr>
            <w:tcW w:w="794" w:type="dxa"/>
            <w:tcBorders>
              <w:top w:val="nil"/>
              <w:bottom w:val="nil"/>
              <w:right w:val="nil"/>
            </w:tcBorders>
          </w:tcPr>
          <w:p w:rsidR="00895533" w:rsidRDefault="00895533" w:rsidP="00551207"/>
        </w:tc>
      </w:tr>
    </w:tbl>
    <w:p w:rsidR="00895533" w:rsidRPr="003D4BAA" w:rsidRDefault="00895533" w:rsidP="00895533">
      <w:pPr>
        <w:spacing w:before="120" w:after="0" w:line="240" w:lineRule="auto"/>
        <w:ind w:left="720"/>
        <w:rPr>
          <w:i/>
        </w:rPr>
      </w:pPr>
      <w:r w:rsidRPr="003D4BAA">
        <w:rPr>
          <w:i/>
        </w:rPr>
        <w:t xml:space="preserve">Miserable </w:t>
      </w:r>
      <w:r w:rsidRPr="003D4BAA">
        <w:rPr>
          <w:i/>
        </w:rPr>
        <w:tab/>
      </w:r>
      <w:r w:rsidRPr="003D4BAA">
        <w:rPr>
          <w:i/>
        </w:rPr>
        <w:tab/>
      </w:r>
      <w:r w:rsidRPr="003D4BAA">
        <w:rPr>
          <w:i/>
        </w:rPr>
        <w:tab/>
      </w:r>
      <w:r w:rsidRPr="003D4BAA">
        <w:rPr>
          <w:i/>
        </w:rPr>
        <w:tab/>
      </w:r>
      <w:r w:rsidRPr="003D4BAA">
        <w:rPr>
          <w:i/>
        </w:rPr>
        <w:tab/>
      </w:r>
      <w:r w:rsidRPr="003D4BAA">
        <w:rPr>
          <w:i/>
        </w:rPr>
        <w:tab/>
      </w:r>
      <w:r w:rsidRPr="003D4BAA">
        <w:rPr>
          <w:i/>
        </w:rPr>
        <w:tab/>
      </w:r>
      <w:r w:rsidRPr="003D4BAA">
        <w:rPr>
          <w:i/>
        </w:rPr>
        <w:tab/>
      </w:r>
      <w:r w:rsidRPr="003D4BAA">
        <w:rPr>
          <w:i/>
        </w:rPr>
        <w:tab/>
      </w:r>
      <w:r w:rsidRPr="003D4BAA">
        <w:rPr>
          <w:i/>
        </w:rPr>
        <w:tab/>
        <w:t>Great</w:t>
      </w:r>
    </w:p>
    <w:p w:rsidR="00895533" w:rsidRDefault="00895533" w:rsidP="00895533">
      <w:pPr>
        <w:ind w:left="720"/>
      </w:pPr>
      <w:r w:rsidRPr="003D4BAA">
        <w:rPr>
          <w:i/>
        </w:rPr>
        <w:t>(pain, weak, drained)</w:t>
      </w:r>
      <w:r w:rsidRPr="003D4BAA">
        <w:rPr>
          <w:i/>
        </w:rPr>
        <w:tab/>
      </w:r>
      <w:r w:rsidRPr="003D4BAA">
        <w:rPr>
          <w:i/>
        </w:rPr>
        <w:tab/>
      </w:r>
      <w:r w:rsidRPr="003D4BAA">
        <w:rPr>
          <w:i/>
        </w:rPr>
        <w:tab/>
      </w:r>
      <w:r w:rsidRPr="003D4BAA">
        <w:rPr>
          <w:i/>
        </w:rPr>
        <w:tab/>
      </w:r>
      <w:r w:rsidRPr="003D4BAA">
        <w:rPr>
          <w:i/>
        </w:rPr>
        <w:tab/>
      </w:r>
      <w:r w:rsidRPr="003D4BAA">
        <w:rPr>
          <w:i/>
        </w:rPr>
        <w:tab/>
      </w:r>
      <w:r>
        <w:tab/>
      </w:r>
      <w:r>
        <w:tab/>
        <w:t>(high-energy, strong, fit)</w:t>
      </w:r>
    </w:p>
    <w:p w:rsidR="00895533" w:rsidRPr="00B54AC9" w:rsidRDefault="00895533" w:rsidP="00895533">
      <w:pPr>
        <w:spacing w:after="0" w:line="240" w:lineRule="auto"/>
        <w:ind w:left="720"/>
        <w:rPr>
          <w:b/>
          <w:i/>
          <w:sz w:val="24"/>
        </w:rPr>
      </w:pPr>
      <w:r w:rsidRPr="00B54AC9">
        <w:rPr>
          <w:b/>
          <w:i/>
          <w:sz w:val="24"/>
        </w:rPr>
        <w:t>Mental/Emotional Scale:</w:t>
      </w:r>
    </w:p>
    <w:p w:rsidR="00895533" w:rsidRDefault="00C3108E" w:rsidP="00895533">
      <w:pPr>
        <w:spacing w:after="0"/>
        <w:ind w:left="720"/>
      </w:pPr>
      <w:r>
        <w:t xml:space="preserve"> 0</w:t>
      </w:r>
      <w:r w:rsidR="00952C24">
        <w:tab/>
      </w:r>
      <w:r w:rsidR="00952C24">
        <w:tab/>
      </w:r>
      <w:r w:rsidR="00952C24">
        <w:tab/>
      </w:r>
      <w:r w:rsidR="00952C24">
        <w:tab/>
      </w:r>
      <w:r w:rsidR="00952C24">
        <w:tab/>
        <w:t xml:space="preserve">           </w:t>
      </w:r>
      <w:r w:rsidR="00952C24">
        <w:tab/>
      </w:r>
      <w:r w:rsidR="00952C24">
        <w:tab/>
      </w:r>
      <w:r w:rsidR="00952C24">
        <w:tab/>
      </w:r>
      <w:r w:rsidR="00952C24">
        <w:tab/>
      </w:r>
      <w:r w:rsidR="00952C24">
        <w:tab/>
      </w:r>
      <w:r w:rsidR="00952C24">
        <w:tab/>
        <w:t xml:space="preserve">  </w:t>
      </w:r>
      <w:r w:rsidR="00895533">
        <w:t xml:space="preserve"> </w:t>
      </w:r>
      <w:r>
        <w:t>10</w:t>
      </w:r>
    </w:p>
    <w:tbl>
      <w:tblPr>
        <w:tblStyle w:val="TableGrid"/>
        <w:tblW w:w="0" w:type="auto"/>
        <w:tblInd w:w="1042" w:type="dxa"/>
        <w:tblBorders>
          <w:top w:val="none" w:sz="0" w:space="0" w:color="auto"/>
        </w:tblBorders>
        <w:tblLook w:val="04A0"/>
      </w:tblPr>
      <w:tblGrid>
        <w:gridCol w:w="793"/>
        <w:gridCol w:w="794"/>
        <w:gridCol w:w="793"/>
        <w:gridCol w:w="794"/>
        <w:gridCol w:w="794"/>
        <w:gridCol w:w="793"/>
        <w:gridCol w:w="794"/>
        <w:gridCol w:w="794"/>
        <w:gridCol w:w="793"/>
        <w:gridCol w:w="794"/>
        <w:gridCol w:w="794"/>
      </w:tblGrid>
      <w:tr w:rsidR="00895533" w:rsidTr="00952C24">
        <w:tc>
          <w:tcPr>
            <w:tcW w:w="793" w:type="dxa"/>
          </w:tcPr>
          <w:p w:rsidR="00895533" w:rsidRDefault="00895533" w:rsidP="00551207"/>
        </w:tc>
        <w:tc>
          <w:tcPr>
            <w:tcW w:w="794" w:type="dxa"/>
          </w:tcPr>
          <w:p w:rsidR="00895533" w:rsidRDefault="00895533" w:rsidP="00551207"/>
        </w:tc>
        <w:tc>
          <w:tcPr>
            <w:tcW w:w="793" w:type="dxa"/>
          </w:tcPr>
          <w:p w:rsidR="00895533" w:rsidRDefault="00895533" w:rsidP="00551207"/>
        </w:tc>
        <w:tc>
          <w:tcPr>
            <w:tcW w:w="794" w:type="dxa"/>
          </w:tcPr>
          <w:p w:rsidR="00895533" w:rsidRDefault="00895533" w:rsidP="00551207"/>
        </w:tc>
        <w:tc>
          <w:tcPr>
            <w:tcW w:w="794" w:type="dxa"/>
          </w:tcPr>
          <w:p w:rsidR="00895533" w:rsidRDefault="00895533" w:rsidP="00551207"/>
        </w:tc>
        <w:tc>
          <w:tcPr>
            <w:tcW w:w="793" w:type="dxa"/>
          </w:tcPr>
          <w:p w:rsidR="00895533" w:rsidRDefault="00895533" w:rsidP="00551207"/>
        </w:tc>
        <w:tc>
          <w:tcPr>
            <w:tcW w:w="794" w:type="dxa"/>
          </w:tcPr>
          <w:p w:rsidR="00895533" w:rsidRDefault="00895533" w:rsidP="00551207"/>
        </w:tc>
        <w:tc>
          <w:tcPr>
            <w:tcW w:w="794" w:type="dxa"/>
          </w:tcPr>
          <w:p w:rsidR="00895533" w:rsidRDefault="00895533" w:rsidP="00551207"/>
        </w:tc>
        <w:tc>
          <w:tcPr>
            <w:tcW w:w="793" w:type="dxa"/>
          </w:tcPr>
          <w:p w:rsidR="00895533" w:rsidRDefault="00895533" w:rsidP="00551207"/>
        </w:tc>
        <w:tc>
          <w:tcPr>
            <w:tcW w:w="794" w:type="dxa"/>
          </w:tcPr>
          <w:p w:rsidR="00895533" w:rsidRDefault="00895533" w:rsidP="00551207"/>
        </w:tc>
        <w:tc>
          <w:tcPr>
            <w:tcW w:w="794" w:type="dxa"/>
            <w:tcBorders>
              <w:top w:val="nil"/>
              <w:bottom w:val="nil"/>
              <w:right w:val="nil"/>
            </w:tcBorders>
          </w:tcPr>
          <w:p w:rsidR="00895533" w:rsidRDefault="00895533" w:rsidP="00551207"/>
        </w:tc>
      </w:tr>
    </w:tbl>
    <w:p w:rsidR="00895533" w:rsidRDefault="00895533" w:rsidP="00895533">
      <w:pPr>
        <w:spacing w:after="0" w:line="240" w:lineRule="auto"/>
        <w:ind w:left="720"/>
      </w:pPr>
    </w:p>
    <w:p w:rsidR="00895533" w:rsidRDefault="00895533" w:rsidP="00895533">
      <w:pPr>
        <w:spacing w:after="0" w:line="240" w:lineRule="auto"/>
        <w:ind w:left="720"/>
      </w:pPr>
      <w:r>
        <w:t>Miserable</w:t>
      </w:r>
      <w:r>
        <w:tab/>
      </w:r>
      <w:r>
        <w:tab/>
      </w:r>
      <w:r>
        <w:tab/>
      </w:r>
      <w:r>
        <w:tab/>
      </w:r>
      <w:r>
        <w:tab/>
      </w:r>
      <w:r>
        <w:tab/>
      </w:r>
      <w:r>
        <w:tab/>
      </w:r>
      <w:r>
        <w:tab/>
      </w:r>
      <w:r>
        <w:tab/>
      </w:r>
      <w:r>
        <w:tab/>
        <w:t>Great</w:t>
      </w:r>
    </w:p>
    <w:p w:rsidR="00895533" w:rsidRDefault="00895533" w:rsidP="00895533">
      <w:pPr>
        <w:spacing w:after="0" w:line="240" w:lineRule="auto"/>
        <w:ind w:left="720"/>
      </w:pPr>
      <w:r>
        <w:t>(anxious, angry, hopeless, alone)</w:t>
      </w:r>
      <w:r>
        <w:tab/>
      </w:r>
      <w:r>
        <w:tab/>
      </w:r>
      <w:r>
        <w:tab/>
      </w:r>
      <w:r>
        <w:tab/>
      </w:r>
      <w:r>
        <w:tab/>
        <w:t>(happy, hopeful, connected, content)</w:t>
      </w:r>
    </w:p>
    <w:p w:rsidR="00895533" w:rsidRDefault="00895533" w:rsidP="00895533">
      <w:pPr>
        <w:ind w:left="720"/>
      </w:pPr>
    </w:p>
    <w:p w:rsidR="00C3108E" w:rsidRPr="00B54AC9" w:rsidRDefault="00C3108E" w:rsidP="00C3108E">
      <w:pPr>
        <w:spacing w:after="0" w:line="240" w:lineRule="auto"/>
        <w:ind w:left="720"/>
        <w:rPr>
          <w:b/>
          <w:i/>
          <w:sz w:val="24"/>
        </w:rPr>
      </w:pPr>
      <w:r>
        <w:rPr>
          <w:b/>
          <w:i/>
          <w:sz w:val="24"/>
        </w:rPr>
        <w:t>Life</w:t>
      </w:r>
      <w:r w:rsidRPr="00B54AC9">
        <w:rPr>
          <w:b/>
          <w:i/>
          <w:sz w:val="24"/>
        </w:rPr>
        <w:t xml:space="preserve"> Scale:</w:t>
      </w:r>
      <w:r>
        <w:rPr>
          <w:b/>
          <w:i/>
          <w:sz w:val="24"/>
        </w:rPr>
        <w:t xml:space="preserve"> How is it to live your day to day life?</w:t>
      </w:r>
    </w:p>
    <w:p w:rsidR="00C3108E" w:rsidRDefault="00C3108E" w:rsidP="00C3108E">
      <w:pPr>
        <w:spacing w:after="0"/>
        <w:ind w:left="720"/>
      </w:pPr>
      <w:r>
        <w:t xml:space="preserve"> 0</w:t>
      </w:r>
      <w:r>
        <w:tab/>
      </w:r>
      <w:r>
        <w:tab/>
      </w:r>
      <w:r>
        <w:tab/>
      </w:r>
      <w:r>
        <w:tab/>
      </w:r>
      <w:r>
        <w:tab/>
        <w:t xml:space="preserve">           </w:t>
      </w:r>
      <w:r>
        <w:tab/>
      </w:r>
      <w:r>
        <w:tab/>
      </w:r>
      <w:r>
        <w:tab/>
      </w:r>
      <w:r>
        <w:tab/>
      </w:r>
      <w:r>
        <w:tab/>
      </w:r>
      <w:r>
        <w:tab/>
        <w:t xml:space="preserve">   10</w:t>
      </w:r>
    </w:p>
    <w:tbl>
      <w:tblPr>
        <w:tblStyle w:val="TableGrid"/>
        <w:tblW w:w="0" w:type="auto"/>
        <w:tblInd w:w="1042" w:type="dxa"/>
        <w:tblBorders>
          <w:top w:val="none" w:sz="0" w:space="0" w:color="auto"/>
        </w:tblBorders>
        <w:tblLook w:val="04A0"/>
      </w:tblPr>
      <w:tblGrid>
        <w:gridCol w:w="793"/>
        <w:gridCol w:w="794"/>
        <w:gridCol w:w="793"/>
        <w:gridCol w:w="794"/>
        <w:gridCol w:w="794"/>
        <w:gridCol w:w="793"/>
        <w:gridCol w:w="794"/>
        <w:gridCol w:w="794"/>
        <w:gridCol w:w="793"/>
        <w:gridCol w:w="794"/>
        <w:gridCol w:w="794"/>
      </w:tblGrid>
      <w:tr w:rsidR="00C3108E" w:rsidTr="00C3108E">
        <w:tc>
          <w:tcPr>
            <w:tcW w:w="793" w:type="dxa"/>
          </w:tcPr>
          <w:p w:rsidR="00C3108E" w:rsidRDefault="00C3108E" w:rsidP="00C3108E"/>
        </w:tc>
        <w:tc>
          <w:tcPr>
            <w:tcW w:w="794" w:type="dxa"/>
          </w:tcPr>
          <w:p w:rsidR="00C3108E" w:rsidRDefault="00C3108E" w:rsidP="00C3108E"/>
        </w:tc>
        <w:tc>
          <w:tcPr>
            <w:tcW w:w="793" w:type="dxa"/>
          </w:tcPr>
          <w:p w:rsidR="00C3108E" w:rsidRDefault="00C3108E" w:rsidP="00C3108E"/>
        </w:tc>
        <w:tc>
          <w:tcPr>
            <w:tcW w:w="794" w:type="dxa"/>
          </w:tcPr>
          <w:p w:rsidR="00C3108E" w:rsidRDefault="00C3108E" w:rsidP="00C3108E"/>
        </w:tc>
        <w:tc>
          <w:tcPr>
            <w:tcW w:w="794" w:type="dxa"/>
          </w:tcPr>
          <w:p w:rsidR="00C3108E" w:rsidRDefault="00C3108E" w:rsidP="00C3108E"/>
        </w:tc>
        <w:tc>
          <w:tcPr>
            <w:tcW w:w="793" w:type="dxa"/>
          </w:tcPr>
          <w:p w:rsidR="00C3108E" w:rsidRDefault="00C3108E" w:rsidP="00C3108E"/>
        </w:tc>
        <w:tc>
          <w:tcPr>
            <w:tcW w:w="794" w:type="dxa"/>
          </w:tcPr>
          <w:p w:rsidR="00C3108E" w:rsidRDefault="00C3108E" w:rsidP="00C3108E"/>
        </w:tc>
        <w:tc>
          <w:tcPr>
            <w:tcW w:w="794" w:type="dxa"/>
          </w:tcPr>
          <w:p w:rsidR="00C3108E" w:rsidRDefault="00C3108E" w:rsidP="00C3108E"/>
        </w:tc>
        <w:tc>
          <w:tcPr>
            <w:tcW w:w="793" w:type="dxa"/>
          </w:tcPr>
          <w:p w:rsidR="00C3108E" w:rsidRDefault="00C3108E" w:rsidP="00C3108E"/>
        </w:tc>
        <w:tc>
          <w:tcPr>
            <w:tcW w:w="794" w:type="dxa"/>
          </w:tcPr>
          <w:p w:rsidR="00C3108E" w:rsidRDefault="00C3108E" w:rsidP="00C3108E"/>
        </w:tc>
        <w:tc>
          <w:tcPr>
            <w:tcW w:w="794" w:type="dxa"/>
            <w:tcBorders>
              <w:top w:val="nil"/>
              <w:bottom w:val="nil"/>
              <w:right w:val="nil"/>
            </w:tcBorders>
          </w:tcPr>
          <w:p w:rsidR="00C3108E" w:rsidRDefault="00C3108E" w:rsidP="00C3108E"/>
        </w:tc>
      </w:tr>
    </w:tbl>
    <w:p w:rsidR="00C3108E" w:rsidRDefault="00C3108E" w:rsidP="00C3108E">
      <w:pPr>
        <w:spacing w:after="0" w:line="240" w:lineRule="auto"/>
        <w:ind w:left="720"/>
      </w:pPr>
    </w:p>
    <w:p w:rsidR="00C3108E" w:rsidRDefault="00C3108E" w:rsidP="00C3108E">
      <w:pPr>
        <w:spacing w:after="0" w:line="240" w:lineRule="auto"/>
        <w:ind w:left="720"/>
      </w:pPr>
      <w:r>
        <w:t>Miserable</w:t>
      </w:r>
      <w:r>
        <w:tab/>
      </w:r>
      <w:r>
        <w:tab/>
      </w:r>
      <w:r>
        <w:tab/>
      </w:r>
      <w:r>
        <w:tab/>
      </w:r>
      <w:r>
        <w:tab/>
      </w:r>
      <w:r>
        <w:tab/>
      </w:r>
      <w:r>
        <w:tab/>
      </w:r>
      <w:r>
        <w:tab/>
      </w:r>
      <w:r>
        <w:tab/>
      </w:r>
      <w:r>
        <w:tab/>
        <w:t>Great</w:t>
      </w:r>
    </w:p>
    <w:p w:rsidR="00C3108E" w:rsidRDefault="00C3108E" w:rsidP="00C3108E">
      <w:pPr>
        <w:spacing w:after="0" w:line="240" w:lineRule="auto"/>
        <w:ind w:left="720"/>
      </w:pPr>
      <w:r>
        <w:t>(very hard, exhausting)</w:t>
      </w:r>
      <w:r>
        <w:tab/>
      </w:r>
      <w:r>
        <w:tab/>
      </w:r>
      <w:r>
        <w:tab/>
      </w:r>
      <w:r>
        <w:tab/>
      </w:r>
      <w:r>
        <w:tab/>
      </w:r>
      <w:r>
        <w:tab/>
      </w:r>
      <w:r>
        <w:tab/>
      </w:r>
      <w:r>
        <w:tab/>
        <w:t>(easy, fulfilling)</w:t>
      </w:r>
    </w:p>
    <w:p w:rsidR="00C3108E" w:rsidRDefault="00C3108E" w:rsidP="00895533">
      <w:pPr>
        <w:ind w:left="720"/>
      </w:pPr>
    </w:p>
    <w:p w:rsidR="00895533" w:rsidRPr="00E46F18" w:rsidRDefault="00895533" w:rsidP="00895533">
      <w:pPr>
        <w:pStyle w:val="Heading2"/>
        <w:rPr>
          <w:rStyle w:val="Heading3Char"/>
          <w:b/>
        </w:rPr>
      </w:pPr>
      <w:r>
        <w:rPr>
          <w:rStyle w:val="Heading3Char"/>
          <w:b/>
        </w:rPr>
        <w:lastRenderedPageBreak/>
        <w:t>Current and Desired States</w:t>
      </w:r>
    </w:p>
    <w:p w:rsidR="00895533" w:rsidRDefault="00895533" w:rsidP="00895533">
      <w:pPr>
        <w:spacing w:after="120" w:line="240" w:lineRule="auto"/>
        <w:ind w:left="360"/>
        <w:rPr>
          <w:rFonts w:eastAsia="Times New Roman" w:cstheme="minorHAnsi"/>
          <w:sz w:val="24"/>
          <w:szCs w:val="24"/>
        </w:rPr>
      </w:pPr>
      <w:r w:rsidRPr="00E7301E">
        <w:rPr>
          <w:rFonts w:eastAsia="Times New Roman" w:cstheme="minorHAnsi"/>
          <w:sz w:val="24"/>
          <w:szCs w:val="24"/>
        </w:rPr>
        <w:t>For each area</w:t>
      </w:r>
      <w:r>
        <w:rPr>
          <w:rFonts w:eastAsia="Times New Roman" w:cstheme="minorHAnsi"/>
          <w:sz w:val="24"/>
          <w:szCs w:val="24"/>
        </w:rPr>
        <w:t xml:space="preserve"> below</w:t>
      </w:r>
      <w:r w:rsidRPr="00E7301E">
        <w:rPr>
          <w:rFonts w:eastAsia="Times New Roman" w:cstheme="minorHAnsi"/>
          <w:sz w:val="24"/>
          <w:szCs w:val="24"/>
        </w:rPr>
        <w:t xml:space="preserve">, consider where you are </w:t>
      </w:r>
      <w:r>
        <w:rPr>
          <w:rFonts w:eastAsia="Times New Roman" w:cstheme="minorHAnsi"/>
          <w:sz w:val="24"/>
          <w:szCs w:val="24"/>
        </w:rPr>
        <w:t xml:space="preserve">now </w:t>
      </w:r>
      <w:r w:rsidRPr="00E7301E">
        <w:rPr>
          <w:rFonts w:eastAsia="Times New Roman" w:cstheme="minorHAnsi"/>
          <w:sz w:val="24"/>
          <w:szCs w:val="24"/>
        </w:rPr>
        <w:t xml:space="preserve">and where you would like to be. In the </w:t>
      </w:r>
      <w:r>
        <w:rPr>
          <w:rFonts w:eastAsia="Times New Roman" w:cstheme="minorHAnsi"/>
          <w:sz w:val="24"/>
          <w:szCs w:val="24"/>
        </w:rPr>
        <w:t>“</w:t>
      </w:r>
      <w:r w:rsidRPr="00E7301E">
        <w:rPr>
          <w:rFonts w:eastAsia="Times New Roman" w:cstheme="minorHAnsi"/>
          <w:sz w:val="24"/>
          <w:szCs w:val="24"/>
        </w:rPr>
        <w:t xml:space="preserve">current </w:t>
      </w:r>
      <w:r>
        <w:rPr>
          <w:rFonts w:eastAsia="Times New Roman" w:cstheme="minorHAnsi"/>
          <w:sz w:val="24"/>
          <w:szCs w:val="24"/>
        </w:rPr>
        <w:t xml:space="preserve">state” </w:t>
      </w:r>
      <w:r w:rsidRPr="00E7301E">
        <w:rPr>
          <w:rFonts w:eastAsia="Times New Roman" w:cstheme="minorHAnsi"/>
          <w:sz w:val="24"/>
          <w:szCs w:val="24"/>
        </w:rPr>
        <w:t xml:space="preserve">box, briefly note the reasons you chose your number. </w:t>
      </w:r>
      <w:r>
        <w:rPr>
          <w:rFonts w:eastAsia="Times New Roman" w:cstheme="minorHAnsi"/>
          <w:sz w:val="24"/>
          <w:szCs w:val="24"/>
        </w:rPr>
        <w:t xml:space="preserve">In the “desired state” box, write down some changes that might make this area stronger for you. </w:t>
      </w:r>
    </w:p>
    <w:p w:rsidR="00DB52A7" w:rsidRPr="00AB4EDD" w:rsidRDefault="00DB52A7" w:rsidP="00895533">
      <w:pPr>
        <w:spacing w:after="120" w:line="240" w:lineRule="auto"/>
        <w:ind w:left="360"/>
        <w:rPr>
          <w:rFonts w:eastAsia="Times New Roman" w:cstheme="minorHAnsi"/>
          <w:sz w:val="24"/>
          <w:szCs w:val="24"/>
        </w:rPr>
      </w:pPr>
    </w:p>
    <w:tbl>
      <w:tblPr>
        <w:tblStyle w:val="TableGrid"/>
        <w:tblW w:w="11160" w:type="dxa"/>
        <w:tblInd w:w="-72" w:type="dxa"/>
        <w:tblLook w:val="04A0"/>
      </w:tblPr>
      <w:tblGrid>
        <w:gridCol w:w="5670"/>
        <w:gridCol w:w="5490"/>
      </w:tblGrid>
      <w:tr w:rsidR="00895533" w:rsidTr="00551207">
        <w:tc>
          <w:tcPr>
            <w:tcW w:w="11160" w:type="dxa"/>
            <w:gridSpan w:val="2"/>
            <w:shd w:val="clear" w:color="auto" w:fill="D9D9D9" w:themeFill="background1" w:themeFillShade="D9"/>
          </w:tcPr>
          <w:p w:rsidR="00895533" w:rsidRPr="00DB1C4F" w:rsidRDefault="00895533" w:rsidP="00551207">
            <w:pPr>
              <w:spacing w:before="60" w:after="60"/>
            </w:pPr>
            <w:r w:rsidRPr="00E7301E">
              <w:rPr>
                <w:b/>
                <w:sz w:val="24"/>
              </w:rPr>
              <w:t>Working the Body</w:t>
            </w:r>
            <w:r w:rsidRPr="00E7301E">
              <w:rPr>
                <w:sz w:val="24"/>
              </w:rPr>
              <w:t xml:space="preserve">: </w:t>
            </w:r>
            <w:r>
              <w:rPr>
                <w:sz w:val="24"/>
              </w:rPr>
              <w:t>“</w:t>
            </w:r>
            <w:r w:rsidRPr="00E7301E">
              <w:rPr>
                <w:i/>
                <w:sz w:val="24"/>
              </w:rPr>
              <w:t>Energy and Flexibility</w:t>
            </w:r>
            <w:r>
              <w:rPr>
                <w:i/>
                <w:sz w:val="24"/>
              </w:rPr>
              <w:t>”</w:t>
            </w:r>
            <w:r w:rsidRPr="00E7301E">
              <w:rPr>
                <w:sz w:val="24"/>
              </w:rPr>
              <w:t xml:space="preserve"> </w:t>
            </w:r>
            <w:r>
              <w:rPr>
                <w:sz w:val="24"/>
              </w:rPr>
              <w:t xml:space="preserve">Movement and physical </w:t>
            </w:r>
            <w:r w:rsidRPr="00E7301E">
              <w:rPr>
                <w:sz w:val="24"/>
              </w:rPr>
              <w:t>activ</w:t>
            </w:r>
            <w:r>
              <w:rPr>
                <w:sz w:val="24"/>
              </w:rPr>
              <w:t>iti</w:t>
            </w:r>
            <w:r w:rsidRPr="00E7301E">
              <w:rPr>
                <w:sz w:val="24"/>
              </w:rPr>
              <w:t>e</w:t>
            </w:r>
            <w:r>
              <w:rPr>
                <w:sz w:val="24"/>
              </w:rPr>
              <w:t xml:space="preserve">s like </w:t>
            </w:r>
            <w:r w:rsidRPr="00E7301E">
              <w:rPr>
                <w:sz w:val="24"/>
              </w:rPr>
              <w:t xml:space="preserve">walking, </w:t>
            </w:r>
            <w:r>
              <w:rPr>
                <w:sz w:val="24"/>
              </w:rPr>
              <w:t>dancing</w:t>
            </w:r>
            <w:r w:rsidRPr="00E7301E">
              <w:rPr>
                <w:sz w:val="24"/>
              </w:rPr>
              <w:t xml:space="preserve">, gardening, </w:t>
            </w:r>
            <w:r>
              <w:rPr>
                <w:sz w:val="24"/>
              </w:rPr>
              <w:t>sports, lifting weights</w:t>
            </w:r>
            <w:r w:rsidRPr="00E7301E">
              <w:rPr>
                <w:sz w:val="24"/>
              </w:rPr>
              <w:t xml:space="preserve">, yoga, cycling, swimming, and </w:t>
            </w:r>
            <w:r>
              <w:rPr>
                <w:sz w:val="24"/>
              </w:rPr>
              <w:t>working out in a gym</w:t>
            </w:r>
            <w:r w:rsidRPr="00E7301E">
              <w:rPr>
                <w:sz w:val="24"/>
              </w:rPr>
              <w:t>.</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E7301E">
              <w:rPr>
                <w:b/>
                <w:sz w:val="24"/>
              </w:rPr>
              <w:t>Recharge:</w:t>
            </w:r>
            <w:r w:rsidRPr="00E7301E">
              <w:rPr>
                <w:sz w:val="24"/>
              </w:rPr>
              <w:t xml:space="preserve"> </w:t>
            </w:r>
            <w:r>
              <w:rPr>
                <w:sz w:val="24"/>
              </w:rPr>
              <w:t>“</w:t>
            </w:r>
            <w:r w:rsidRPr="00E7301E">
              <w:rPr>
                <w:i/>
                <w:sz w:val="24"/>
              </w:rPr>
              <w:t>Rest and Sleep</w:t>
            </w:r>
            <w:r>
              <w:rPr>
                <w:i/>
                <w:sz w:val="24"/>
              </w:rPr>
              <w:t>”</w:t>
            </w:r>
            <w:r w:rsidRPr="00E7301E">
              <w:rPr>
                <w:sz w:val="24"/>
              </w:rPr>
              <w:t xml:space="preserve"> Getting enough rest and sleep </w:t>
            </w:r>
            <w:r>
              <w:rPr>
                <w:sz w:val="24"/>
              </w:rPr>
              <w:t>and participating in activities that help you feel recharged and fueled</w:t>
            </w:r>
            <w:r w:rsidRPr="00E7301E">
              <w:rPr>
                <w:sz w:val="24"/>
              </w:rPr>
              <w:t xml:space="preserve">. </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4C1FBF">
              <w:rPr>
                <w:b/>
                <w:sz w:val="24"/>
              </w:rPr>
              <w:t>Food and Drink:</w:t>
            </w:r>
            <w:r w:rsidRPr="00E7301E">
              <w:rPr>
                <w:sz w:val="24"/>
              </w:rPr>
              <w:t xml:space="preserve"> </w:t>
            </w:r>
            <w:r>
              <w:rPr>
                <w:sz w:val="24"/>
              </w:rPr>
              <w:t>“</w:t>
            </w:r>
            <w:r w:rsidRPr="004C1FBF">
              <w:rPr>
                <w:i/>
                <w:sz w:val="24"/>
              </w:rPr>
              <w:t>Nourish and Fuel</w:t>
            </w:r>
            <w:r>
              <w:rPr>
                <w:i/>
                <w:sz w:val="24"/>
              </w:rPr>
              <w:t>”</w:t>
            </w:r>
            <w:r w:rsidRPr="00E7301E">
              <w:rPr>
                <w:sz w:val="24"/>
              </w:rPr>
              <w:t xml:space="preserve"> Eating healthy well-balanced meals with plenty of fruits and vegetables each day. Drinking enough water and limiting sodas, sweetened drinks, and alcohol.</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bl>
    <w:p w:rsidR="00895533" w:rsidRDefault="00895533" w:rsidP="00895533">
      <w:pPr>
        <w:rPr>
          <w:b/>
          <w:bCs/>
        </w:rPr>
      </w:pPr>
    </w:p>
    <w:p w:rsidR="0075579F" w:rsidRDefault="0075579F">
      <w:pPr>
        <w:rPr>
          <w:b/>
          <w:bCs/>
        </w:rPr>
      </w:pPr>
      <w:r>
        <w:rPr>
          <w:b/>
          <w:bCs/>
        </w:rPr>
        <w:br w:type="page"/>
      </w:r>
    </w:p>
    <w:tbl>
      <w:tblPr>
        <w:tblStyle w:val="TableGrid"/>
        <w:tblW w:w="11160" w:type="dxa"/>
        <w:tblInd w:w="-72" w:type="dxa"/>
        <w:tblLook w:val="04A0"/>
      </w:tblPr>
      <w:tblGrid>
        <w:gridCol w:w="5670"/>
        <w:gridCol w:w="5490"/>
      </w:tblGrid>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4C1FBF">
              <w:rPr>
                <w:b/>
                <w:sz w:val="24"/>
              </w:rPr>
              <w:lastRenderedPageBreak/>
              <w:t>Personal Development</w:t>
            </w:r>
            <w:r w:rsidRPr="00E7301E">
              <w:rPr>
                <w:sz w:val="24"/>
              </w:rPr>
              <w:t xml:space="preserve">: </w:t>
            </w:r>
            <w:r>
              <w:rPr>
                <w:sz w:val="24"/>
              </w:rPr>
              <w:t>“</w:t>
            </w:r>
            <w:r w:rsidRPr="004C1FBF">
              <w:rPr>
                <w:i/>
                <w:sz w:val="24"/>
              </w:rPr>
              <w:t>Personal life and Work life</w:t>
            </w:r>
            <w:r>
              <w:rPr>
                <w:i/>
                <w:sz w:val="24"/>
              </w:rPr>
              <w:t xml:space="preserve">” </w:t>
            </w:r>
            <w:r w:rsidRPr="004C1FBF">
              <w:rPr>
                <w:sz w:val="24"/>
              </w:rPr>
              <w:t xml:space="preserve">Learning and growing.  </w:t>
            </w:r>
            <w:r>
              <w:rPr>
                <w:sz w:val="24"/>
              </w:rPr>
              <w:t>D</w:t>
            </w:r>
            <w:r w:rsidRPr="00E7301E">
              <w:rPr>
                <w:sz w:val="24"/>
              </w:rPr>
              <w:t>eveloping abilities and talents</w:t>
            </w:r>
            <w:r>
              <w:rPr>
                <w:sz w:val="24"/>
              </w:rPr>
              <w:t xml:space="preserve">. </w:t>
            </w:r>
            <w:r w:rsidRPr="004C1FBF">
              <w:rPr>
                <w:sz w:val="24"/>
              </w:rPr>
              <w:t xml:space="preserve"> </w:t>
            </w:r>
            <w:r>
              <w:rPr>
                <w:sz w:val="24"/>
              </w:rPr>
              <w:t xml:space="preserve">Balancing responsibilities where you live, volunteer, and work.   </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4C1FBF">
              <w:rPr>
                <w:b/>
                <w:sz w:val="24"/>
              </w:rPr>
              <w:t>Family, Friends, and Co-Workers</w:t>
            </w:r>
            <w:r w:rsidRPr="00E7301E">
              <w:rPr>
                <w:sz w:val="24"/>
              </w:rPr>
              <w:t xml:space="preserve">: </w:t>
            </w:r>
            <w:r>
              <w:rPr>
                <w:sz w:val="24"/>
              </w:rPr>
              <w:t>“</w:t>
            </w:r>
            <w:r w:rsidRPr="004C1FBF">
              <w:rPr>
                <w:i/>
                <w:sz w:val="24"/>
              </w:rPr>
              <w:t>Hearing and Being Heard</w:t>
            </w:r>
            <w:r>
              <w:rPr>
                <w:i/>
                <w:sz w:val="24"/>
              </w:rPr>
              <w:t xml:space="preserve">” </w:t>
            </w:r>
            <w:r w:rsidRPr="00B11859">
              <w:rPr>
                <w:sz w:val="24"/>
              </w:rPr>
              <w:t xml:space="preserve">Having caring </w:t>
            </w:r>
            <w:r>
              <w:rPr>
                <w:sz w:val="24"/>
              </w:rPr>
              <w:t xml:space="preserve">and supporting </w:t>
            </w:r>
            <w:r w:rsidRPr="00E7301E">
              <w:rPr>
                <w:sz w:val="24"/>
              </w:rPr>
              <w:t>relationships where you feel heard and connected to the people you love</w:t>
            </w:r>
            <w:r>
              <w:rPr>
                <w:sz w:val="24"/>
              </w:rPr>
              <w:t xml:space="preserve"> and care about</w:t>
            </w:r>
            <w:r w:rsidRPr="00E7301E">
              <w:rPr>
                <w:sz w:val="24"/>
              </w:rPr>
              <w:t xml:space="preserve">. The quality of your </w:t>
            </w:r>
            <w:r>
              <w:rPr>
                <w:sz w:val="24"/>
              </w:rPr>
              <w:t xml:space="preserve">communication </w:t>
            </w:r>
            <w:r w:rsidRPr="00E7301E">
              <w:rPr>
                <w:sz w:val="24"/>
              </w:rPr>
              <w:t xml:space="preserve">with </w:t>
            </w:r>
            <w:r>
              <w:rPr>
                <w:sz w:val="24"/>
              </w:rPr>
              <w:t xml:space="preserve">family, </w:t>
            </w:r>
            <w:r w:rsidRPr="00E7301E">
              <w:rPr>
                <w:sz w:val="24"/>
              </w:rPr>
              <w:t xml:space="preserve">friends and your </w:t>
            </w:r>
            <w:r>
              <w:rPr>
                <w:sz w:val="24"/>
              </w:rPr>
              <w:t>co-workers</w:t>
            </w:r>
            <w:r w:rsidRPr="00E7301E">
              <w:rPr>
                <w:sz w:val="24"/>
              </w:rPr>
              <w:t xml:space="preserve">. </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303461">
              <w:rPr>
                <w:b/>
                <w:sz w:val="24"/>
              </w:rPr>
              <w:t>Spirit and Soul</w:t>
            </w:r>
            <w:r w:rsidRPr="00E7301E">
              <w:rPr>
                <w:sz w:val="24"/>
              </w:rPr>
              <w:t xml:space="preserve">: </w:t>
            </w:r>
            <w:r>
              <w:rPr>
                <w:sz w:val="24"/>
              </w:rPr>
              <w:t>“</w:t>
            </w:r>
            <w:r w:rsidRPr="00303461">
              <w:rPr>
                <w:i/>
                <w:sz w:val="24"/>
              </w:rPr>
              <w:t>Growing and Connecting</w:t>
            </w:r>
            <w:r>
              <w:rPr>
                <w:i/>
                <w:sz w:val="24"/>
              </w:rPr>
              <w:t>”</w:t>
            </w:r>
            <w:r w:rsidRPr="00E7301E">
              <w:rPr>
                <w:sz w:val="24"/>
              </w:rPr>
              <w:t xml:space="preserve"> Having a sense of purpose and meaning in your life. Feeling connecting to something larger than yourself. Finding strength in difficult times. This may include your faith or religion, meaningful community organizations, or other </w:t>
            </w:r>
            <w:r>
              <w:rPr>
                <w:sz w:val="24"/>
              </w:rPr>
              <w:t xml:space="preserve">sources of comfort and strength like </w:t>
            </w:r>
            <w:r w:rsidRPr="00E7301E">
              <w:rPr>
                <w:sz w:val="24"/>
              </w:rPr>
              <w:t xml:space="preserve">music, nature, or the arts. </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bl>
    <w:p w:rsidR="00895533" w:rsidRDefault="00895533" w:rsidP="00895533">
      <w:pPr>
        <w:rPr>
          <w:b/>
          <w:bCs/>
        </w:rPr>
      </w:pPr>
    </w:p>
    <w:p w:rsidR="00895533" w:rsidRDefault="00895533" w:rsidP="00895533">
      <w:pPr>
        <w:rPr>
          <w:b/>
          <w:bCs/>
        </w:rPr>
      </w:pPr>
      <w:r>
        <w:rPr>
          <w:b/>
          <w:bCs/>
        </w:rPr>
        <w:br w:type="page"/>
      </w:r>
    </w:p>
    <w:tbl>
      <w:tblPr>
        <w:tblStyle w:val="TableGrid"/>
        <w:tblW w:w="11160" w:type="dxa"/>
        <w:tblInd w:w="-72" w:type="dxa"/>
        <w:tblLook w:val="04A0"/>
      </w:tblPr>
      <w:tblGrid>
        <w:gridCol w:w="5670"/>
        <w:gridCol w:w="5490"/>
      </w:tblGrid>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F33D30">
              <w:rPr>
                <w:b/>
                <w:sz w:val="24"/>
              </w:rPr>
              <w:lastRenderedPageBreak/>
              <w:t>Surroundings</w:t>
            </w:r>
            <w:r w:rsidRPr="00E7301E">
              <w:rPr>
                <w:sz w:val="24"/>
              </w:rPr>
              <w:t xml:space="preserve">: </w:t>
            </w:r>
            <w:r>
              <w:rPr>
                <w:sz w:val="24"/>
              </w:rPr>
              <w:t>“</w:t>
            </w:r>
            <w:r w:rsidRPr="00F33D30">
              <w:rPr>
                <w:i/>
                <w:sz w:val="24"/>
              </w:rPr>
              <w:t>Physical and Emotional</w:t>
            </w:r>
            <w:r>
              <w:rPr>
                <w:i/>
                <w:sz w:val="24"/>
              </w:rPr>
              <w:t xml:space="preserve">” </w:t>
            </w:r>
            <w:r>
              <w:rPr>
                <w:sz w:val="24"/>
              </w:rPr>
              <w:t xml:space="preserve">Feeling </w:t>
            </w:r>
            <w:r w:rsidRPr="00B11859">
              <w:rPr>
                <w:sz w:val="24"/>
              </w:rPr>
              <w:t xml:space="preserve">safe and </w:t>
            </w:r>
            <w:r>
              <w:rPr>
                <w:sz w:val="24"/>
              </w:rPr>
              <w:t>having comfortable, healthy s</w:t>
            </w:r>
            <w:r w:rsidRPr="00E7301E">
              <w:rPr>
                <w:sz w:val="24"/>
              </w:rPr>
              <w:t xml:space="preserve">paces </w:t>
            </w:r>
            <w:r>
              <w:rPr>
                <w:sz w:val="24"/>
              </w:rPr>
              <w:t xml:space="preserve">where </w:t>
            </w:r>
            <w:r w:rsidRPr="00E7301E">
              <w:rPr>
                <w:sz w:val="24"/>
              </w:rPr>
              <w:t>you work and live</w:t>
            </w:r>
            <w:r>
              <w:rPr>
                <w:sz w:val="24"/>
              </w:rPr>
              <w:t>. The quality of the lighting, color, air, and water. Decreasing unpleasant clutter, noises, and smells.</w:t>
            </w:r>
            <w:r w:rsidRPr="00E7301E">
              <w:rPr>
                <w:sz w:val="24"/>
              </w:rPr>
              <w:t xml:space="preserve"> </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r w:rsidR="00895533" w:rsidRPr="00DB1C4F" w:rsidTr="00551207">
        <w:tc>
          <w:tcPr>
            <w:tcW w:w="11160" w:type="dxa"/>
            <w:gridSpan w:val="2"/>
            <w:shd w:val="clear" w:color="auto" w:fill="D9D9D9" w:themeFill="background1" w:themeFillShade="D9"/>
          </w:tcPr>
          <w:p w:rsidR="00895533" w:rsidRPr="00DB1C4F" w:rsidRDefault="00895533" w:rsidP="00551207">
            <w:pPr>
              <w:spacing w:before="60" w:after="60"/>
            </w:pPr>
            <w:r w:rsidRPr="006E74F3">
              <w:rPr>
                <w:b/>
                <w:sz w:val="24"/>
              </w:rPr>
              <w:t>Power of the Mind</w:t>
            </w:r>
            <w:r w:rsidRPr="00E7301E">
              <w:rPr>
                <w:sz w:val="24"/>
              </w:rPr>
              <w:t xml:space="preserve">: </w:t>
            </w:r>
            <w:r>
              <w:rPr>
                <w:sz w:val="24"/>
              </w:rPr>
              <w:t>“</w:t>
            </w:r>
            <w:r w:rsidRPr="006E74F3">
              <w:rPr>
                <w:i/>
                <w:sz w:val="24"/>
              </w:rPr>
              <w:t>Strengthen and Listen</w:t>
            </w:r>
            <w:r>
              <w:rPr>
                <w:i/>
                <w:sz w:val="24"/>
              </w:rPr>
              <w:t>”</w:t>
            </w:r>
            <w:r>
              <w:rPr>
                <w:sz w:val="24"/>
              </w:rPr>
              <w:t xml:space="preserve"> Tapping into the power of your mind to heal and cope. Listening to y</w:t>
            </w:r>
            <w:r w:rsidRPr="00E7301E">
              <w:rPr>
                <w:sz w:val="24"/>
              </w:rPr>
              <w:t xml:space="preserve">our </w:t>
            </w:r>
            <w:r>
              <w:rPr>
                <w:sz w:val="24"/>
              </w:rPr>
              <w:t xml:space="preserve">inner </w:t>
            </w:r>
            <w:r w:rsidRPr="00E7301E">
              <w:rPr>
                <w:sz w:val="24"/>
              </w:rPr>
              <w:t>thoughts</w:t>
            </w:r>
            <w:r>
              <w:rPr>
                <w:sz w:val="24"/>
              </w:rPr>
              <w:t>, paying attention, and noticing. Using mind-body techniques like relaxation, breathing, biofeedback, or guided imagery.</w:t>
            </w:r>
            <w:r w:rsidRPr="00E7301E">
              <w:rPr>
                <w:sz w:val="24"/>
              </w:rPr>
              <w:t xml:space="preserve"> </w:t>
            </w:r>
          </w:p>
        </w:tc>
      </w:tr>
      <w:tr w:rsidR="00895533" w:rsidTr="00551207">
        <w:tc>
          <w:tcPr>
            <w:tcW w:w="5670" w:type="dxa"/>
          </w:tcPr>
          <w:p w:rsidR="00895533" w:rsidRDefault="00895533" w:rsidP="00551207">
            <w:pPr>
              <w:spacing w:before="60" w:after="60"/>
            </w:pPr>
            <w:r>
              <w:t>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t xml:space="preserve">Desired State: Where would you like to be? </w:t>
            </w:r>
          </w:p>
          <w:p w:rsidR="00895533" w:rsidRDefault="00895533" w:rsidP="00551207">
            <w:pPr>
              <w:spacing w:before="60" w:after="60"/>
            </w:pPr>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r w:rsidR="00895533" w:rsidRPr="00DB1C4F" w:rsidTr="00551207">
        <w:tc>
          <w:tcPr>
            <w:tcW w:w="11160" w:type="dxa"/>
            <w:gridSpan w:val="2"/>
            <w:shd w:val="clear" w:color="auto" w:fill="D9D9D9" w:themeFill="background1" w:themeFillShade="D9"/>
          </w:tcPr>
          <w:p w:rsidR="00895533" w:rsidRPr="00DB1C4F" w:rsidRDefault="00895533" w:rsidP="00551207">
            <w:r w:rsidRPr="00E7301E">
              <w:rPr>
                <w:b/>
                <w:sz w:val="24"/>
              </w:rPr>
              <w:t>Professional Care</w:t>
            </w:r>
            <w:r>
              <w:rPr>
                <w:b/>
                <w:sz w:val="24"/>
              </w:rPr>
              <w:t>, Prevention</w:t>
            </w:r>
            <w:r w:rsidRPr="00E7301E">
              <w:rPr>
                <w:b/>
                <w:sz w:val="24"/>
              </w:rPr>
              <w:t>:</w:t>
            </w:r>
            <w:r w:rsidRPr="00E7301E">
              <w:rPr>
                <w:sz w:val="24"/>
              </w:rPr>
              <w:t xml:space="preserve"> Being up to date on vaccines (e.g. flu</w:t>
            </w:r>
            <w:r>
              <w:rPr>
                <w:sz w:val="24"/>
              </w:rPr>
              <w:t>, pneumonia, and shingles shots</w:t>
            </w:r>
            <w:r w:rsidRPr="00E7301E">
              <w:rPr>
                <w:sz w:val="24"/>
              </w:rPr>
              <w:t>). Getting recommended cancer screenings (</w:t>
            </w:r>
            <w:r>
              <w:rPr>
                <w:sz w:val="24"/>
              </w:rPr>
              <w:t xml:space="preserve">PAP smear, </w:t>
            </w:r>
            <w:r w:rsidRPr="00E7301E">
              <w:rPr>
                <w:sz w:val="24"/>
              </w:rPr>
              <w:t>colon</w:t>
            </w:r>
            <w:r>
              <w:rPr>
                <w:sz w:val="24"/>
              </w:rPr>
              <w:t>oscopy</w:t>
            </w:r>
            <w:r w:rsidRPr="00E7301E">
              <w:rPr>
                <w:sz w:val="24"/>
              </w:rPr>
              <w:t xml:space="preserve">, mammogram) and blood tests (cholesterol). </w:t>
            </w:r>
            <w:r>
              <w:rPr>
                <w:sz w:val="24"/>
              </w:rPr>
              <w:t xml:space="preserve">Not </w:t>
            </w:r>
            <w:r w:rsidRPr="00E7301E">
              <w:rPr>
                <w:sz w:val="24"/>
              </w:rPr>
              <w:t xml:space="preserve">smoking and </w:t>
            </w:r>
            <w:r>
              <w:rPr>
                <w:sz w:val="24"/>
              </w:rPr>
              <w:t>a</w:t>
            </w:r>
            <w:r w:rsidRPr="00E7301E">
              <w:rPr>
                <w:sz w:val="24"/>
              </w:rPr>
              <w:t xml:space="preserve">voiding second hand smoke.  Wearing seat belts.  Limiting alcohol use. Use of </w:t>
            </w:r>
            <w:r>
              <w:rPr>
                <w:sz w:val="24"/>
              </w:rPr>
              <w:t xml:space="preserve">nutritional supplements and </w:t>
            </w:r>
            <w:r w:rsidRPr="00E7301E">
              <w:rPr>
                <w:sz w:val="24"/>
              </w:rPr>
              <w:t>complementary therapies.</w:t>
            </w:r>
          </w:p>
        </w:tc>
      </w:tr>
      <w:tr w:rsidR="00895533" w:rsidTr="00551207">
        <w:tc>
          <w:tcPr>
            <w:tcW w:w="5670" w:type="dxa"/>
          </w:tcPr>
          <w:p w:rsidR="00895533" w:rsidRDefault="00895533" w:rsidP="00551207">
            <w:pPr>
              <w:spacing w:before="60" w:after="60"/>
            </w:pPr>
            <w:r w:rsidRPr="003A607C">
              <w:rPr>
                <w:b/>
              </w:rPr>
              <w:t>Prevention</w:t>
            </w:r>
            <w:r>
              <w:t xml:space="preserve"> 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rsidRPr="00C139FF">
              <w:rPr>
                <w:b/>
              </w:rPr>
              <w:t>Prevention</w:t>
            </w:r>
            <w:r>
              <w:t xml:space="preserve">: Desired State: Where would you like to be? </w:t>
            </w:r>
          </w:p>
          <w:p w:rsidR="00895533" w:rsidRDefault="00895533" w:rsidP="00551207"/>
          <w:p w:rsidR="00895533" w:rsidRDefault="00895533" w:rsidP="00551207">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bl>
    <w:p w:rsidR="00895533" w:rsidRDefault="00895533" w:rsidP="00895533">
      <w:r>
        <w:br w:type="page"/>
      </w:r>
    </w:p>
    <w:tbl>
      <w:tblPr>
        <w:tblStyle w:val="TableGrid"/>
        <w:tblW w:w="11160" w:type="dxa"/>
        <w:tblInd w:w="-72" w:type="dxa"/>
        <w:tblLook w:val="04A0"/>
      </w:tblPr>
      <w:tblGrid>
        <w:gridCol w:w="5670"/>
        <w:gridCol w:w="5490"/>
      </w:tblGrid>
      <w:tr w:rsidR="00895533" w:rsidRPr="00DB1C4F" w:rsidTr="00551207">
        <w:tc>
          <w:tcPr>
            <w:tcW w:w="11160" w:type="dxa"/>
            <w:gridSpan w:val="2"/>
            <w:shd w:val="clear" w:color="auto" w:fill="D9D9D9" w:themeFill="background1" w:themeFillShade="D9"/>
          </w:tcPr>
          <w:p w:rsidR="00895533" w:rsidRPr="00DB1C4F" w:rsidRDefault="00895533" w:rsidP="00551207">
            <w:r w:rsidRPr="00E7301E">
              <w:rPr>
                <w:b/>
                <w:sz w:val="24"/>
              </w:rPr>
              <w:lastRenderedPageBreak/>
              <w:t>Professional Care</w:t>
            </w:r>
            <w:r>
              <w:rPr>
                <w:b/>
                <w:sz w:val="24"/>
              </w:rPr>
              <w:t>, Intervention</w:t>
            </w:r>
            <w:r w:rsidRPr="00E7301E">
              <w:rPr>
                <w:b/>
                <w:sz w:val="24"/>
              </w:rPr>
              <w:t>:</w:t>
            </w:r>
            <w:r>
              <w:rPr>
                <w:b/>
                <w:sz w:val="24"/>
              </w:rPr>
              <w:t xml:space="preserve"> </w:t>
            </w:r>
            <w:r>
              <w:rPr>
                <w:sz w:val="24"/>
              </w:rPr>
              <w:t>If you are under the care of a healthcare professional, u</w:t>
            </w:r>
            <w:r w:rsidRPr="00E7301E">
              <w:rPr>
                <w:sz w:val="24"/>
              </w:rPr>
              <w:t xml:space="preserve">nderstanding your treatment plan and how to take your medications.  </w:t>
            </w:r>
            <w:r>
              <w:rPr>
                <w:sz w:val="24"/>
              </w:rPr>
              <w:t xml:space="preserve">Asking </w:t>
            </w:r>
            <w:r w:rsidRPr="00E7301E">
              <w:rPr>
                <w:sz w:val="24"/>
              </w:rPr>
              <w:t>questions when you don’t understand your treatment plan</w:t>
            </w:r>
            <w:r>
              <w:rPr>
                <w:sz w:val="24"/>
              </w:rPr>
              <w:t xml:space="preserve"> or the plan doesn’t fit with what matters to you</w:t>
            </w:r>
            <w:r w:rsidRPr="00E7301E">
              <w:rPr>
                <w:sz w:val="24"/>
              </w:rPr>
              <w:t>.  Use of vitamins and supplements. Use of complementary therapies</w:t>
            </w:r>
          </w:p>
        </w:tc>
      </w:tr>
      <w:tr w:rsidR="00895533" w:rsidTr="00551207">
        <w:tc>
          <w:tcPr>
            <w:tcW w:w="5670" w:type="dxa"/>
          </w:tcPr>
          <w:p w:rsidR="00895533" w:rsidRDefault="00895533" w:rsidP="00551207">
            <w:pPr>
              <w:spacing w:before="60" w:after="60"/>
            </w:pPr>
            <w:r w:rsidRPr="003A607C">
              <w:rPr>
                <w:b/>
              </w:rPr>
              <w:t>Intervention</w:t>
            </w:r>
            <w:r>
              <w:rPr>
                <w:b/>
              </w:rPr>
              <w:t>s:</w:t>
            </w:r>
            <w:r>
              <w:t xml:space="preserve"> Current State: Rate yourself on a scale of 1 (low) to 10 (high)</w:t>
            </w:r>
          </w:p>
          <w:p w:rsidR="00895533" w:rsidRDefault="00895533" w:rsidP="00551207">
            <w:pPr>
              <w:spacing w:before="60" w:after="60"/>
            </w:pPr>
            <w:r>
              <w:t>1          2         3         4         5         6         7         8         9         10</w:t>
            </w:r>
          </w:p>
        </w:tc>
        <w:tc>
          <w:tcPr>
            <w:tcW w:w="5490" w:type="dxa"/>
          </w:tcPr>
          <w:p w:rsidR="00895533" w:rsidRDefault="00895533" w:rsidP="00551207">
            <w:pPr>
              <w:spacing w:before="60" w:after="60"/>
            </w:pPr>
            <w:r>
              <w:rPr>
                <w:b/>
              </w:rPr>
              <w:t>Interven</w:t>
            </w:r>
            <w:r w:rsidRPr="00C139FF">
              <w:rPr>
                <w:b/>
              </w:rPr>
              <w:t>tion</w:t>
            </w:r>
            <w:r>
              <w:rPr>
                <w:b/>
              </w:rPr>
              <w:t>s</w:t>
            </w:r>
            <w:r>
              <w:t xml:space="preserve">: Desired State: Where would you like to be? </w:t>
            </w:r>
          </w:p>
          <w:p w:rsidR="00895533" w:rsidRDefault="00895533" w:rsidP="00551207"/>
          <w:p w:rsidR="00895533" w:rsidRDefault="00895533" w:rsidP="00551207">
            <w:r>
              <w:t>1         2        3        4        5         6         7         8         9         10</w:t>
            </w:r>
          </w:p>
        </w:tc>
      </w:tr>
      <w:tr w:rsidR="00895533" w:rsidTr="00551207">
        <w:trPr>
          <w:trHeight w:hRule="exact" w:val="2160"/>
        </w:trPr>
        <w:tc>
          <w:tcPr>
            <w:tcW w:w="5670" w:type="dxa"/>
          </w:tcPr>
          <w:p w:rsidR="00895533" w:rsidRDefault="00895533" w:rsidP="00551207">
            <w:pPr>
              <w:spacing w:before="60" w:after="60"/>
            </w:pPr>
            <w:r>
              <w:t>What are the reasons you choose this number?</w:t>
            </w:r>
          </w:p>
        </w:tc>
        <w:tc>
          <w:tcPr>
            <w:tcW w:w="5490" w:type="dxa"/>
          </w:tcPr>
          <w:p w:rsidR="00895533" w:rsidRDefault="00895533" w:rsidP="00551207">
            <w:r>
              <w:t>What changes could you make to help you get there?</w:t>
            </w:r>
          </w:p>
        </w:tc>
      </w:tr>
    </w:tbl>
    <w:p w:rsidR="00895533" w:rsidRPr="0059389F" w:rsidRDefault="00895533" w:rsidP="00895533">
      <w:pPr>
        <w:pStyle w:val="Heading2"/>
        <w:rPr>
          <w:rFonts w:ascii="Times New Roman" w:eastAsia="Times New Roman" w:hAnsi="Times New Roman" w:cs="Times New Roman"/>
          <w:sz w:val="24"/>
          <w:szCs w:val="24"/>
        </w:rPr>
      </w:pPr>
      <w:r>
        <w:rPr>
          <w:rStyle w:val="Heading3Char"/>
          <w:b/>
        </w:rPr>
        <w:t>Reflections</w:t>
      </w:r>
    </w:p>
    <w:p w:rsidR="00895533" w:rsidRPr="00786ABE" w:rsidRDefault="00895533" w:rsidP="00895533">
      <w:pPr>
        <w:pStyle w:val="ListParagraph"/>
        <w:numPr>
          <w:ilvl w:val="0"/>
          <w:numId w:val="2"/>
        </w:numPr>
        <w:spacing w:after="0" w:line="240" w:lineRule="auto"/>
        <w:rPr>
          <w:rFonts w:eastAsia="Times New Roman" w:cs="Times New Roman"/>
          <w:sz w:val="24"/>
          <w:szCs w:val="24"/>
        </w:rPr>
      </w:pPr>
      <w:r w:rsidRPr="00786ABE">
        <w:rPr>
          <w:rFonts w:eastAsia="Times New Roman" w:cs="Times New Roman"/>
          <w:sz w:val="24"/>
          <w:szCs w:val="24"/>
        </w:rPr>
        <w:t xml:space="preserve">What stands out for you about where you currently are and where you‘d like to be? </w:t>
      </w: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Pr="00786ABE" w:rsidRDefault="00895533" w:rsidP="00895533">
      <w:pPr>
        <w:numPr>
          <w:ilvl w:val="0"/>
          <w:numId w:val="2"/>
        </w:numPr>
        <w:spacing w:after="0" w:line="240" w:lineRule="auto"/>
        <w:rPr>
          <w:rFonts w:eastAsia="Times New Roman" w:cs="Times New Roman"/>
          <w:sz w:val="24"/>
          <w:szCs w:val="24"/>
        </w:rPr>
      </w:pPr>
      <w:r w:rsidRPr="00786ABE">
        <w:rPr>
          <w:rFonts w:eastAsia="Times New Roman" w:cs="Times New Roman"/>
          <w:sz w:val="24"/>
          <w:szCs w:val="24"/>
        </w:rPr>
        <w:t>If nothing changes in your health and well-being choices, what do you think your health will look like 5 years from now? What might the worst case be?</w:t>
      </w: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895533" w:rsidRDefault="00895533" w:rsidP="00895533">
      <w:pPr>
        <w:spacing w:after="0" w:line="240" w:lineRule="auto"/>
        <w:rPr>
          <w:rFonts w:ascii="Times New Roman" w:eastAsia="Times New Roman" w:hAnsi="Times New Roman" w:cs="Times New Roman"/>
          <w:sz w:val="24"/>
          <w:szCs w:val="24"/>
        </w:rPr>
      </w:pPr>
    </w:p>
    <w:p w:rsidR="00231A6D" w:rsidRPr="00DB52A7" w:rsidRDefault="00895533" w:rsidP="00DB52A7">
      <w:pPr>
        <w:numPr>
          <w:ilvl w:val="0"/>
          <w:numId w:val="2"/>
        </w:numPr>
        <w:spacing w:after="0" w:line="240" w:lineRule="auto"/>
        <w:rPr>
          <w:rFonts w:eastAsia="Times New Roman" w:cs="Times New Roman"/>
          <w:sz w:val="24"/>
          <w:szCs w:val="24"/>
        </w:rPr>
      </w:pPr>
      <w:r w:rsidRPr="00786ABE">
        <w:rPr>
          <w:rFonts w:eastAsia="Times New Roman" w:cs="Times New Roman"/>
          <w:sz w:val="24"/>
          <w:szCs w:val="24"/>
        </w:rPr>
        <w:t>If you make changes in your health habits, what is your likely health 5 years from now? What might the best case scenario be?</w:t>
      </w:r>
    </w:p>
    <w:sectPr w:rsidR="00231A6D" w:rsidRPr="00DB52A7" w:rsidSect="00895533">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B460F"/>
    <w:multiLevelType w:val="hybridMultilevel"/>
    <w:tmpl w:val="5EFC6F00"/>
    <w:lvl w:ilvl="0" w:tplc="C55ABC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77177D"/>
    <w:multiLevelType w:val="hybridMultilevel"/>
    <w:tmpl w:val="7E90D2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575A5D8C"/>
    <w:multiLevelType w:val="multilevel"/>
    <w:tmpl w:val="712A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puykvVuGbnl0xSyDokAUds4kpfw=" w:salt="lQjp/bhzNUcuJNZz7NJsYA=="/>
  <w:defaultTabStop w:val="720"/>
  <w:characterSpacingControl w:val="doNotCompress"/>
  <w:compat/>
  <w:rsids>
    <w:rsidRoot w:val="00E65330"/>
    <w:rsid w:val="00027733"/>
    <w:rsid w:val="00045708"/>
    <w:rsid w:val="00050223"/>
    <w:rsid w:val="00051FBB"/>
    <w:rsid w:val="00062B34"/>
    <w:rsid w:val="00077F1C"/>
    <w:rsid w:val="00083030"/>
    <w:rsid w:val="0009674C"/>
    <w:rsid w:val="00097642"/>
    <w:rsid w:val="000A1FE8"/>
    <w:rsid w:val="000A791A"/>
    <w:rsid w:val="000B4BEB"/>
    <w:rsid w:val="000C4E53"/>
    <w:rsid w:val="000E4CCC"/>
    <w:rsid w:val="000E4D57"/>
    <w:rsid w:val="00110DB7"/>
    <w:rsid w:val="00113CCF"/>
    <w:rsid w:val="001209DC"/>
    <w:rsid w:val="00121F00"/>
    <w:rsid w:val="001354E0"/>
    <w:rsid w:val="0015122C"/>
    <w:rsid w:val="001906E7"/>
    <w:rsid w:val="001A0AAA"/>
    <w:rsid w:val="001A4A95"/>
    <w:rsid w:val="001C0A68"/>
    <w:rsid w:val="001C6CAE"/>
    <w:rsid w:val="001D56C5"/>
    <w:rsid w:val="001E55E5"/>
    <w:rsid w:val="001F3AAD"/>
    <w:rsid w:val="00225846"/>
    <w:rsid w:val="00225996"/>
    <w:rsid w:val="00226D16"/>
    <w:rsid w:val="00227D44"/>
    <w:rsid w:val="00231A6D"/>
    <w:rsid w:val="0023597F"/>
    <w:rsid w:val="00244279"/>
    <w:rsid w:val="002445C5"/>
    <w:rsid w:val="00284FE0"/>
    <w:rsid w:val="002975B5"/>
    <w:rsid w:val="002A180F"/>
    <w:rsid w:val="002B1C3F"/>
    <w:rsid w:val="002C51C8"/>
    <w:rsid w:val="002D6F43"/>
    <w:rsid w:val="002F301F"/>
    <w:rsid w:val="002F5D27"/>
    <w:rsid w:val="0030692D"/>
    <w:rsid w:val="003077D1"/>
    <w:rsid w:val="003758CA"/>
    <w:rsid w:val="00380A52"/>
    <w:rsid w:val="00386F12"/>
    <w:rsid w:val="0039048F"/>
    <w:rsid w:val="003936DE"/>
    <w:rsid w:val="003B0076"/>
    <w:rsid w:val="003E6ED1"/>
    <w:rsid w:val="003F60F0"/>
    <w:rsid w:val="0040457B"/>
    <w:rsid w:val="00410888"/>
    <w:rsid w:val="00411735"/>
    <w:rsid w:val="0041208B"/>
    <w:rsid w:val="004160EC"/>
    <w:rsid w:val="004234BF"/>
    <w:rsid w:val="00426041"/>
    <w:rsid w:val="00482D62"/>
    <w:rsid w:val="0048771B"/>
    <w:rsid w:val="004A7C1E"/>
    <w:rsid w:val="004B11E4"/>
    <w:rsid w:val="004C203C"/>
    <w:rsid w:val="004C3D7A"/>
    <w:rsid w:val="004C674E"/>
    <w:rsid w:val="004D14F4"/>
    <w:rsid w:val="004E6341"/>
    <w:rsid w:val="004F2336"/>
    <w:rsid w:val="004F523A"/>
    <w:rsid w:val="005004F3"/>
    <w:rsid w:val="00507DF0"/>
    <w:rsid w:val="00512334"/>
    <w:rsid w:val="00527F2C"/>
    <w:rsid w:val="00530F63"/>
    <w:rsid w:val="00534D1C"/>
    <w:rsid w:val="00551207"/>
    <w:rsid w:val="00552312"/>
    <w:rsid w:val="00565AD3"/>
    <w:rsid w:val="00572ED2"/>
    <w:rsid w:val="00592526"/>
    <w:rsid w:val="005926C6"/>
    <w:rsid w:val="00597928"/>
    <w:rsid w:val="005A0805"/>
    <w:rsid w:val="005C0FB9"/>
    <w:rsid w:val="006107DE"/>
    <w:rsid w:val="00613C75"/>
    <w:rsid w:val="00614367"/>
    <w:rsid w:val="006309FD"/>
    <w:rsid w:val="0063548F"/>
    <w:rsid w:val="00640D80"/>
    <w:rsid w:val="00661197"/>
    <w:rsid w:val="00661C3F"/>
    <w:rsid w:val="00662CFA"/>
    <w:rsid w:val="006732FB"/>
    <w:rsid w:val="0068054C"/>
    <w:rsid w:val="00692C76"/>
    <w:rsid w:val="006A2803"/>
    <w:rsid w:val="006B064B"/>
    <w:rsid w:val="006B6886"/>
    <w:rsid w:val="006D21CB"/>
    <w:rsid w:val="006D73B3"/>
    <w:rsid w:val="00700699"/>
    <w:rsid w:val="00705591"/>
    <w:rsid w:val="00707D3C"/>
    <w:rsid w:val="00714E3E"/>
    <w:rsid w:val="0075126D"/>
    <w:rsid w:val="00753725"/>
    <w:rsid w:val="007551FC"/>
    <w:rsid w:val="0075579F"/>
    <w:rsid w:val="00756B1E"/>
    <w:rsid w:val="00760C29"/>
    <w:rsid w:val="00770999"/>
    <w:rsid w:val="00771A4B"/>
    <w:rsid w:val="00775070"/>
    <w:rsid w:val="00782D91"/>
    <w:rsid w:val="00794A1F"/>
    <w:rsid w:val="007B188C"/>
    <w:rsid w:val="007C58EF"/>
    <w:rsid w:val="007E507E"/>
    <w:rsid w:val="008037DD"/>
    <w:rsid w:val="00861995"/>
    <w:rsid w:val="0087514E"/>
    <w:rsid w:val="0088126C"/>
    <w:rsid w:val="008812AE"/>
    <w:rsid w:val="00891B35"/>
    <w:rsid w:val="00895533"/>
    <w:rsid w:val="008C4275"/>
    <w:rsid w:val="008E7199"/>
    <w:rsid w:val="009018D4"/>
    <w:rsid w:val="00927C4C"/>
    <w:rsid w:val="00936938"/>
    <w:rsid w:val="00940636"/>
    <w:rsid w:val="00952C24"/>
    <w:rsid w:val="009645B9"/>
    <w:rsid w:val="00984019"/>
    <w:rsid w:val="009A4B20"/>
    <w:rsid w:val="009C201A"/>
    <w:rsid w:val="009F327E"/>
    <w:rsid w:val="009F3DE7"/>
    <w:rsid w:val="00A06B36"/>
    <w:rsid w:val="00A15B6E"/>
    <w:rsid w:val="00A211FB"/>
    <w:rsid w:val="00A234F6"/>
    <w:rsid w:val="00A2446A"/>
    <w:rsid w:val="00A318AD"/>
    <w:rsid w:val="00A33A62"/>
    <w:rsid w:val="00A439D4"/>
    <w:rsid w:val="00A45092"/>
    <w:rsid w:val="00A53254"/>
    <w:rsid w:val="00A87160"/>
    <w:rsid w:val="00A95D65"/>
    <w:rsid w:val="00AB3E46"/>
    <w:rsid w:val="00AC4E15"/>
    <w:rsid w:val="00AC603A"/>
    <w:rsid w:val="00AE6BB3"/>
    <w:rsid w:val="00B210AA"/>
    <w:rsid w:val="00B33DD0"/>
    <w:rsid w:val="00B3682D"/>
    <w:rsid w:val="00B63610"/>
    <w:rsid w:val="00B6434A"/>
    <w:rsid w:val="00B66DCB"/>
    <w:rsid w:val="00B7180E"/>
    <w:rsid w:val="00B818E2"/>
    <w:rsid w:val="00B93E6F"/>
    <w:rsid w:val="00B957DD"/>
    <w:rsid w:val="00BA3C56"/>
    <w:rsid w:val="00BB46AE"/>
    <w:rsid w:val="00BE2320"/>
    <w:rsid w:val="00BE4725"/>
    <w:rsid w:val="00C211D2"/>
    <w:rsid w:val="00C27EB4"/>
    <w:rsid w:val="00C3108E"/>
    <w:rsid w:val="00C43362"/>
    <w:rsid w:val="00C77B70"/>
    <w:rsid w:val="00C825F0"/>
    <w:rsid w:val="00C85EE6"/>
    <w:rsid w:val="00CB20EE"/>
    <w:rsid w:val="00CC2EAD"/>
    <w:rsid w:val="00CD1216"/>
    <w:rsid w:val="00CD59AE"/>
    <w:rsid w:val="00CF7304"/>
    <w:rsid w:val="00D03619"/>
    <w:rsid w:val="00D07BB3"/>
    <w:rsid w:val="00D64B9B"/>
    <w:rsid w:val="00D94762"/>
    <w:rsid w:val="00DB52A7"/>
    <w:rsid w:val="00DE1F26"/>
    <w:rsid w:val="00DE304D"/>
    <w:rsid w:val="00E1544E"/>
    <w:rsid w:val="00E1777F"/>
    <w:rsid w:val="00E42FA0"/>
    <w:rsid w:val="00E43962"/>
    <w:rsid w:val="00E65330"/>
    <w:rsid w:val="00E7748D"/>
    <w:rsid w:val="00E91525"/>
    <w:rsid w:val="00EA0BD6"/>
    <w:rsid w:val="00EA2E4B"/>
    <w:rsid w:val="00EB0F16"/>
    <w:rsid w:val="00EC4AA3"/>
    <w:rsid w:val="00ED03EF"/>
    <w:rsid w:val="00F025C4"/>
    <w:rsid w:val="00F04D93"/>
    <w:rsid w:val="00F41586"/>
    <w:rsid w:val="00F4303D"/>
    <w:rsid w:val="00F45FAB"/>
    <w:rsid w:val="00F867D6"/>
    <w:rsid w:val="00FA7FC7"/>
    <w:rsid w:val="00FC0D2A"/>
    <w:rsid w:val="00FE68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4" fillcolor="white">
      <v:fill color="white"/>
    </o:shapedefaults>
    <o:shapelayout v:ext="edit">
      <o:idmap v:ext="edit" data="1"/>
      <o:rules v:ext="edit">
        <o:r id="V:Rule2"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CAE"/>
  </w:style>
  <w:style w:type="paragraph" w:styleId="Heading1">
    <w:name w:val="heading 1"/>
    <w:basedOn w:val="Normal"/>
    <w:next w:val="Normal"/>
    <w:link w:val="Heading1Char"/>
    <w:uiPriority w:val="9"/>
    <w:qFormat/>
    <w:rsid w:val="008955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C0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0F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D56C5"/>
    <w:rPr>
      <w:color w:val="3366CC"/>
      <w:u w:val="single"/>
    </w:rPr>
  </w:style>
  <w:style w:type="paragraph" w:styleId="NormalWeb">
    <w:name w:val="Normal (Web)"/>
    <w:basedOn w:val="Normal"/>
    <w:uiPriority w:val="99"/>
    <w:semiHidden/>
    <w:unhideWhenUsed/>
    <w:rsid w:val="00A234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C0F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0FB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81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26C"/>
    <w:rPr>
      <w:rFonts w:ascii="Tahoma" w:hAnsi="Tahoma" w:cs="Tahoma"/>
      <w:sz w:val="16"/>
      <w:szCs w:val="16"/>
    </w:rPr>
  </w:style>
  <w:style w:type="paragraph" w:styleId="Title">
    <w:name w:val="Title"/>
    <w:basedOn w:val="Normal"/>
    <w:next w:val="Normal"/>
    <w:link w:val="TitleChar"/>
    <w:uiPriority w:val="10"/>
    <w:qFormat/>
    <w:rsid w:val="00B643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434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6434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6434A"/>
    <w:rPr>
      <w:rFonts w:asciiTheme="majorHAnsi" w:eastAsiaTheme="majorEastAsia" w:hAnsiTheme="majorHAnsi" w:cstheme="majorBidi"/>
      <w:i/>
      <w:iCs/>
      <w:color w:val="4F81BD" w:themeColor="accent1"/>
      <w:spacing w:val="15"/>
      <w:sz w:val="24"/>
      <w:szCs w:val="24"/>
      <w:lang w:eastAsia="ja-JP"/>
    </w:rPr>
  </w:style>
  <w:style w:type="paragraph" w:styleId="Revision">
    <w:name w:val="Revision"/>
    <w:hidden/>
    <w:uiPriority w:val="99"/>
    <w:semiHidden/>
    <w:rsid w:val="00FE681E"/>
    <w:pPr>
      <w:spacing w:after="0" w:line="240" w:lineRule="auto"/>
    </w:pPr>
  </w:style>
  <w:style w:type="character" w:customStyle="1" w:styleId="Heading1Char">
    <w:name w:val="Heading 1 Char"/>
    <w:basedOn w:val="DefaultParagraphFont"/>
    <w:link w:val="Heading1"/>
    <w:uiPriority w:val="9"/>
    <w:rsid w:val="0089553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895533"/>
    <w:pPr>
      <w:ind w:left="720"/>
      <w:contextualSpacing/>
    </w:pPr>
  </w:style>
  <w:style w:type="table" w:styleId="TableGrid">
    <w:name w:val="Table Grid"/>
    <w:basedOn w:val="TableNormal"/>
    <w:uiPriority w:val="59"/>
    <w:rsid w:val="008955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6CAE"/>
  </w:style>
  <w:style w:type="paragraph" w:styleId="Heading2">
    <w:name w:val="heading 2"/>
    <w:basedOn w:val="Normal"/>
    <w:next w:val="Normal"/>
    <w:link w:val="Heading2Char"/>
    <w:uiPriority w:val="9"/>
    <w:unhideWhenUsed/>
    <w:qFormat/>
    <w:rsid w:val="005C0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C0FB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D56C5"/>
    <w:rPr>
      <w:color w:val="3366CC"/>
      <w:u w:val="single"/>
    </w:rPr>
  </w:style>
  <w:style w:type="paragraph" w:styleId="NormalWeb">
    <w:name w:val="Normal (Web)"/>
    <w:basedOn w:val="Normal"/>
    <w:uiPriority w:val="99"/>
    <w:semiHidden/>
    <w:unhideWhenUsed/>
    <w:rsid w:val="00A234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C0FB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C0FB9"/>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812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126C"/>
    <w:rPr>
      <w:rFonts w:ascii="Tahoma" w:hAnsi="Tahoma" w:cs="Tahoma"/>
      <w:sz w:val="16"/>
      <w:szCs w:val="16"/>
    </w:rPr>
  </w:style>
  <w:style w:type="paragraph" w:styleId="Title">
    <w:name w:val="Title"/>
    <w:basedOn w:val="Normal"/>
    <w:next w:val="Normal"/>
    <w:link w:val="TitleChar"/>
    <w:uiPriority w:val="10"/>
    <w:qFormat/>
    <w:rsid w:val="00B643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6434A"/>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B6434A"/>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B6434A"/>
    <w:rPr>
      <w:rFonts w:asciiTheme="majorHAnsi" w:eastAsiaTheme="majorEastAsia" w:hAnsiTheme="majorHAnsi" w:cstheme="majorBidi"/>
      <w:i/>
      <w:iCs/>
      <w:color w:val="4F81BD" w:themeColor="accent1"/>
      <w:spacing w:val="15"/>
      <w:sz w:val="24"/>
      <w:szCs w:val="24"/>
      <w:lang w:eastAsia="ja-JP"/>
    </w:rPr>
  </w:style>
  <w:style w:type="paragraph" w:styleId="Revision">
    <w:name w:val="Revision"/>
    <w:hidden/>
    <w:uiPriority w:val="99"/>
    <w:semiHidden/>
    <w:rsid w:val="00FE681E"/>
    <w:pPr>
      <w:spacing w:after="0" w:line="240" w:lineRule="auto"/>
    </w:pPr>
  </w:style>
</w:styles>
</file>

<file path=word/webSettings.xml><?xml version="1.0" encoding="utf-8"?>
<w:webSettings xmlns:r="http://schemas.openxmlformats.org/officeDocument/2006/relationships" xmlns:w="http://schemas.openxmlformats.org/wordprocessingml/2006/main">
  <w:divs>
    <w:div w:id="2828311">
      <w:bodyDiv w:val="1"/>
      <w:marLeft w:val="0"/>
      <w:marRight w:val="0"/>
      <w:marTop w:val="0"/>
      <w:marBottom w:val="0"/>
      <w:divBdr>
        <w:top w:val="none" w:sz="0" w:space="0" w:color="auto"/>
        <w:left w:val="none" w:sz="0" w:space="0" w:color="auto"/>
        <w:bottom w:val="none" w:sz="0" w:space="0" w:color="auto"/>
        <w:right w:val="none" w:sz="0" w:space="0" w:color="auto"/>
      </w:divBdr>
      <w:divsChild>
        <w:div w:id="1986353452">
          <w:marLeft w:val="0"/>
          <w:marRight w:val="0"/>
          <w:marTop w:val="0"/>
          <w:marBottom w:val="180"/>
          <w:divBdr>
            <w:top w:val="single" w:sz="18" w:space="0" w:color="FF3300"/>
            <w:left w:val="none" w:sz="0" w:space="0" w:color="auto"/>
            <w:bottom w:val="none" w:sz="0" w:space="0" w:color="auto"/>
            <w:right w:val="none" w:sz="0" w:space="0" w:color="auto"/>
          </w:divBdr>
          <w:divsChild>
            <w:div w:id="521868733">
              <w:marLeft w:val="0"/>
              <w:marRight w:val="0"/>
              <w:marTop w:val="0"/>
              <w:marBottom w:val="0"/>
              <w:divBdr>
                <w:top w:val="none" w:sz="0" w:space="0" w:color="auto"/>
                <w:left w:val="none" w:sz="0" w:space="0" w:color="auto"/>
                <w:bottom w:val="none" w:sz="0" w:space="0" w:color="auto"/>
                <w:right w:val="none" w:sz="0" w:space="0" w:color="auto"/>
              </w:divBdr>
              <w:divsChild>
                <w:div w:id="654800511">
                  <w:marLeft w:val="0"/>
                  <w:marRight w:val="0"/>
                  <w:marTop w:val="0"/>
                  <w:marBottom w:val="0"/>
                  <w:divBdr>
                    <w:top w:val="none" w:sz="0" w:space="0" w:color="auto"/>
                    <w:left w:val="none" w:sz="0" w:space="0" w:color="auto"/>
                    <w:bottom w:val="none" w:sz="0" w:space="0" w:color="auto"/>
                    <w:right w:val="none" w:sz="0" w:space="0" w:color="auto"/>
                  </w:divBdr>
                  <w:divsChild>
                    <w:div w:id="1698508390">
                      <w:marLeft w:val="0"/>
                      <w:marRight w:val="-5040"/>
                      <w:marTop w:val="0"/>
                      <w:marBottom w:val="0"/>
                      <w:divBdr>
                        <w:top w:val="none" w:sz="0" w:space="0" w:color="auto"/>
                        <w:left w:val="none" w:sz="0" w:space="0" w:color="auto"/>
                        <w:bottom w:val="none" w:sz="0" w:space="0" w:color="auto"/>
                        <w:right w:val="none" w:sz="0" w:space="0" w:color="auto"/>
                      </w:divBdr>
                      <w:divsChild>
                        <w:div w:id="132612951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6094537">
      <w:bodyDiv w:val="1"/>
      <w:marLeft w:val="0"/>
      <w:marRight w:val="0"/>
      <w:marTop w:val="0"/>
      <w:marBottom w:val="0"/>
      <w:divBdr>
        <w:top w:val="none" w:sz="0" w:space="0" w:color="auto"/>
        <w:left w:val="none" w:sz="0" w:space="0" w:color="auto"/>
        <w:bottom w:val="none" w:sz="0" w:space="0" w:color="auto"/>
        <w:right w:val="none" w:sz="0" w:space="0" w:color="auto"/>
      </w:divBdr>
      <w:divsChild>
        <w:div w:id="263460582">
          <w:marLeft w:val="0"/>
          <w:marRight w:val="0"/>
          <w:marTop w:val="0"/>
          <w:marBottom w:val="180"/>
          <w:divBdr>
            <w:top w:val="single" w:sz="18" w:space="0" w:color="FF3300"/>
            <w:left w:val="none" w:sz="0" w:space="0" w:color="auto"/>
            <w:bottom w:val="none" w:sz="0" w:space="0" w:color="auto"/>
            <w:right w:val="none" w:sz="0" w:space="0" w:color="auto"/>
          </w:divBdr>
          <w:divsChild>
            <w:div w:id="268047358">
              <w:marLeft w:val="0"/>
              <w:marRight w:val="0"/>
              <w:marTop w:val="0"/>
              <w:marBottom w:val="0"/>
              <w:divBdr>
                <w:top w:val="none" w:sz="0" w:space="0" w:color="auto"/>
                <w:left w:val="none" w:sz="0" w:space="0" w:color="auto"/>
                <w:bottom w:val="none" w:sz="0" w:space="0" w:color="auto"/>
                <w:right w:val="none" w:sz="0" w:space="0" w:color="auto"/>
              </w:divBdr>
              <w:divsChild>
                <w:div w:id="554857257">
                  <w:marLeft w:val="0"/>
                  <w:marRight w:val="0"/>
                  <w:marTop w:val="0"/>
                  <w:marBottom w:val="0"/>
                  <w:divBdr>
                    <w:top w:val="none" w:sz="0" w:space="0" w:color="auto"/>
                    <w:left w:val="none" w:sz="0" w:space="0" w:color="auto"/>
                    <w:bottom w:val="none" w:sz="0" w:space="0" w:color="auto"/>
                    <w:right w:val="none" w:sz="0" w:space="0" w:color="auto"/>
                  </w:divBdr>
                  <w:divsChild>
                    <w:div w:id="129253892">
                      <w:marLeft w:val="0"/>
                      <w:marRight w:val="-5040"/>
                      <w:marTop w:val="0"/>
                      <w:marBottom w:val="0"/>
                      <w:divBdr>
                        <w:top w:val="none" w:sz="0" w:space="0" w:color="auto"/>
                        <w:left w:val="none" w:sz="0" w:space="0" w:color="auto"/>
                        <w:bottom w:val="none" w:sz="0" w:space="0" w:color="auto"/>
                        <w:right w:val="none" w:sz="0" w:space="0" w:color="auto"/>
                      </w:divBdr>
                      <w:divsChild>
                        <w:div w:id="7702278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360520185">
      <w:bodyDiv w:val="1"/>
      <w:marLeft w:val="0"/>
      <w:marRight w:val="0"/>
      <w:marTop w:val="0"/>
      <w:marBottom w:val="0"/>
      <w:divBdr>
        <w:top w:val="none" w:sz="0" w:space="0" w:color="auto"/>
        <w:left w:val="none" w:sz="0" w:space="0" w:color="auto"/>
        <w:bottom w:val="none" w:sz="0" w:space="0" w:color="auto"/>
        <w:right w:val="none" w:sz="0" w:space="0" w:color="auto"/>
      </w:divBdr>
    </w:div>
    <w:div w:id="686911471">
      <w:bodyDiv w:val="1"/>
      <w:marLeft w:val="0"/>
      <w:marRight w:val="0"/>
      <w:marTop w:val="0"/>
      <w:marBottom w:val="0"/>
      <w:divBdr>
        <w:top w:val="none" w:sz="0" w:space="0" w:color="auto"/>
        <w:left w:val="none" w:sz="0" w:space="0" w:color="auto"/>
        <w:bottom w:val="none" w:sz="0" w:space="0" w:color="auto"/>
        <w:right w:val="none" w:sz="0" w:space="0" w:color="auto"/>
      </w:divBdr>
      <w:divsChild>
        <w:div w:id="1457288238">
          <w:marLeft w:val="0"/>
          <w:marRight w:val="0"/>
          <w:marTop w:val="0"/>
          <w:marBottom w:val="180"/>
          <w:divBdr>
            <w:top w:val="single" w:sz="18" w:space="0" w:color="FF3300"/>
            <w:left w:val="none" w:sz="0" w:space="0" w:color="auto"/>
            <w:bottom w:val="none" w:sz="0" w:space="0" w:color="auto"/>
            <w:right w:val="none" w:sz="0" w:space="0" w:color="auto"/>
          </w:divBdr>
          <w:divsChild>
            <w:div w:id="579753909">
              <w:marLeft w:val="0"/>
              <w:marRight w:val="0"/>
              <w:marTop w:val="0"/>
              <w:marBottom w:val="0"/>
              <w:divBdr>
                <w:top w:val="none" w:sz="0" w:space="0" w:color="auto"/>
                <w:left w:val="none" w:sz="0" w:space="0" w:color="auto"/>
                <w:bottom w:val="none" w:sz="0" w:space="0" w:color="auto"/>
                <w:right w:val="none" w:sz="0" w:space="0" w:color="auto"/>
              </w:divBdr>
              <w:divsChild>
                <w:div w:id="1094934656">
                  <w:marLeft w:val="0"/>
                  <w:marRight w:val="0"/>
                  <w:marTop w:val="0"/>
                  <w:marBottom w:val="0"/>
                  <w:divBdr>
                    <w:top w:val="none" w:sz="0" w:space="0" w:color="auto"/>
                    <w:left w:val="none" w:sz="0" w:space="0" w:color="auto"/>
                    <w:bottom w:val="none" w:sz="0" w:space="0" w:color="auto"/>
                    <w:right w:val="none" w:sz="0" w:space="0" w:color="auto"/>
                  </w:divBdr>
                  <w:divsChild>
                    <w:div w:id="1787383592">
                      <w:marLeft w:val="0"/>
                      <w:marRight w:val="-5040"/>
                      <w:marTop w:val="0"/>
                      <w:marBottom w:val="0"/>
                      <w:divBdr>
                        <w:top w:val="none" w:sz="0" w:space="0" w:color="auto"/>
                        <w:left w:val="none" w:sz="0" w:space="0" w:color="auto"/>
                        <w:bottom w:val="none" w:sz="0" w:space="0" w:color="auto"/>
                        <w:right w:val="none" w:sz="0" w:space="0" w:color="auto"/>
                      </w:divBdr>
                      <w:divsChild>
                        <w:div w:id="48092856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746851864">
      <w:bodyDiv w:val="1"/>
      <w:marLeft w:val="0"/>
      <w:marRight w:val="0"/>
      <w:marTop w:val="0"/>
      <w:marBottom w:val="0"/>
      <w:divBdr>
        <w:top w:val="none" w:sz="0" w:space="0" w:color="auto"/>
        <w:left w:val="none" w:sz="0" w:space="0" w:color="auto"/>
        <w:bottom w:val="none" w:sz="0" w:space="0" w:color="auto"/>
        <w:right w:val="none" w:sz="0" w:space="0" w:color="auto"/>
      </w:divBdr>
      <w:divsChild>
        <w:div w:id="4134484">
          <w:marLeft w:val="0"/>
          <w:marRight w:val="0"/>
          <w:marTop w:val="0"/>
          <w:marBottom w:val="180"/>
          <w:divBdr>
            <w:top w:val="single" w:sz="18" w:space="0" w:color="FF3300"/>
            <w:left w:val="none" w:sz="0" w:space="0" w:color="auto"/>
            <w:bottom w:val="none" w:sz="0" w:space="0" w:color="auto"/>
            <w:right w:val="none" w:sz="0" w:space="0" w:color="auto"/>
          </w:divBdr>
          <w:divsChild>
            <w:div w:id="1247494719">
              <w:marLeft w:val="0"/>
              <w:marRight w:val="0"/>
              <w:marTop w:val="0"/>
              <w:marBottom w:val="0"/>
              <w:divBdr>
                <w:top w:val="none" w:sz="0" w:space="0" w:color="auto"/>
                <w:left w:val="none" w:sz="0" w:space="0" w:color="auto"/>
                <w:bottom w:val="none" w:sz="0" w:space="0" w:color="auto"/>
                <w:right w:val="none" w:sz="0" w:space="0" w:color="auto"/>
              </w:divBdr>
              <w:divsChild>
                <w:div w:id="1793479150">
                  <w:marLeft w:val="0"/>
                  <w:marRight w:val="0"/>
                  <w:marTop w:val="0"/>
                  <w:marBottom w:val="0"/>
                  <w:divBdr>
                    <w:top w:val="none" w:sz="0" w:space="0" w:color="auto"/>
                    <w:left w:val="none" w:sz="0" w:space="0" w:color="auto"/>
                    <w:bottom w:val="none" w:sz="0" w:space="0" w:color="auto"/>
                    <w:right w:val="none" w:sz="0" w:space="0" w:color="auto"/>
                  </w:divBdr>
                  <w:divsChild>
                    <w:div w:id="1159612320">
                      <w:marLeft w:val="0"/>
                      <w:marRight w:val="-5040"/>
                      <w:marTop w:val="0"/>
                      <w:marBottom w:val="0"/>
                      <w:divBdr>
                        <w:top w:val="none" w:sz="0" w:space="0" w:color="auto"/>
                        <w:left w:val="none" w:sz="0" w:space="0" w:color="auto"/>
                        <w:bottom w:val="none" w:sz="0" w:space="0" w:color="auto"/>
                        <w:right w:val="none" w:sz="0" w:space="0" w:color="auto"/>
                      </w:divBdr>
                      <w:divsChild>
                        <w:div w:id="1553157858">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842667371">
      <w:bodyDiv w:val="1"/>
      <w:marLeft w:val="0"/>
      <w:marRight w:val="0"/>
      <w:marTop w:val="0"/>
      <w:marBottom w:val="0"/>
      <w:divBdr>
        <w:top w:val="none" w:sz="0" w:space="0" w:color="auto"/>
        <w:left w:val="none" w:sz="0" w:space="0" w:color="auto"/>
        <w:bottom w:val="none" w:sz="0" w:space="0" w:color="auto"/>
        <w:right w:val="none" w:sz="0" w:space="0" w:color="auto"/>
      </w:divBdr>
      <w:divsChild>
        <w:div w:id="722489404">
          <w:marLeft w:val="0"/>
          <w:marRight w:val="0"/>
          <w:marTop w:val="0"/>
          <w:marBottom w:val="180"/>
          <w:divBdr>
            <w:top w:val="single" w:sz="18" w:space="0" w:color="FF3300"/>
            <w:left w:val="none" w:sz="0" w:space="0" w:color="auto"/>
            <w:bottom w:val="none" w:sz="0" w:space="0" w:color="auto"/>
            <w:right w:val="none" w:sz="0" w:space="0" w:color="auto"/>
          </w:divBdr>
          <w:divsChild>
            <w:div w:id="1870408962">
              <w:marLeft w:val="0"/>
              <w:marRight w:val="0"/>
              <w:marTop w:val="0"/>
              <w:marBottom w:val="0"/>
              <w:divBdr>
                <w:top w:val="none" w:sz="0" w:space="0" w:color="auto"/>
                <w:left w:val="none" w:sz="0" w:space="0" w:color="auto"/>
                <w:bottom w:val="none" w:sz="0" w:space="0" w:color="auto"/>
                <w:right w:val="none" w:sz="0" w:space="0" w:color="auto"/>
              </w:divBdr>
              <w:divsChild>
                <w:div w:id="839193941">
                  <w:marLeft w:val="0"/>
                  <w:marRight w:val="0"/>
                  <w:marTop w:val="0"/>
                  <w:marBottom w:val="0"/>
                  <w:divBdr>
                    <w:top w:val="none" w:sz="0" w:space="0" w:color="auto"/>
                    <w:left w:val="none" w:sz="0" w:space="0" w:color="auto"/>
                    <w:bottom w:val="none" w:sz="0" w:space="0" w:color="auto"/>
                    <w:right w:val="none" w:sz="0" w:space="0" w:color="auto"/>
                  </w:divBdr>
                  <w:divsChild>
                    <w:div w:id="1274633601">
                      <w:marLeft w:val="0"/>
                      <w:marRight w:val="-5040"/>
                      <w:marTop w:val="0"/>
                      <w:marBottom w:val="0"/>
                      <w:divBdr>
                        <w:top w:val="none" w:sz="0" w:space="0" w:color="auto"/>
                        <w:left w:val="none" w:sz="0" w:space="0" w:color="auto"/>
                        <w:bottom w:val="none" w:sz="0" w:space="0" w:color="auto"/>
                        <w:right w:val="none" w:sz="0" w:space="0" w:color="auto"/>
                      </w:divBdr>
                      <w:divsChild>
                        <w:div w:id="853686755">
                          <w:marLeft w:val="0"/>
                          <w:marRight w:val="0"/>
                          <w:marTop w:val="360"/>
                          <w:marBottom w:val="360"/>
                          <w:divBdr>
                            <w:top w:val="none" w:sz="0" w:space="0" w:color="auto"/>
                            <w:left w:val="none" w:sz="0" w:space="0" w:color="auto"/>
                            <w:bottom w:val="none" w:sz="0" w:space="0" w:color="auto"/>
                            <w:right w:val="none" w:sz="0" w:space="0" w:color="auto"/>
                          </w:divBdr>
                          <w:divsChild>
                            <w:div w:id="5392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344735">
      <w:bodyDiv w:val="1"/>
      <w:marLeft w:val="0"/>
      <w:marRight w:val="0"/>
      <w:marTop w:val="0"/>
      <w:marBottom w:val="0"/>
      <w:divBdr>
        <w:top w:val="none" w:sz="0" w:space="0" w:color="auto"/>
        <w:left w:val="none" w:sz="0" w:space="0" w:color="auto"/>
        <w:bottom w:val="none" w:sz="0" w:space="0" w:color="auto"/>
        <w:right w:val="none" w:sz="0" w:space="0" w:color="auto"/>
      </w:divBdr>
      <w:divsChild>
        <w:div w:id="1039860074">
          <w:marLeft w:val="0"/>
          <w:marRight w:val="0"/>
          <w:marTop w:val="0"/>
          <w:marBottom w:val="0"/>
          <w:divBdr>
            <w:top w:val="none" w:sz="0" w:space="0" w:color="auto"/>
            <w:left w:val="none" w:sz="0" w:space="0" w:color="auto"/>
            <w:bottom w:val="none" w:sz="0" w:space="0" w:color="auto"/>
            <w:right w:val="none" w:sz="0" w:space="0" w:color="auto"/>
          </w:divBdr>
          <w:divsChild>
            <w:div w:id="578054657">
              <w:marLeft w:val="0"/>
              <w:marRight w:val="0"/>
              <w:marTop w:val="0"/>
              <w:marBottom w:val="0"/>
              <w:divBdr>
                <w:top w:val="none" w:sz="0" w:space="0" w:color="auto"/>
                <w:left w:val="none" w:sz="0" w:space="0" w:color="auto"/>
                <w:bottom w:val="none" w:sz="0" w:space="0" w:color="auto"/>
                <w:right w:val="none" w:sz="0" w:space="0" w:color="auto"/>
              </w:divBdr>
              <w:divsChild>
                <w:div w:id="25074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16701">
      <w:bodyDiv w:val="1"/>
      <w:marLeft w:val="0"/>
      <w:marRight w:val="0"/>
      <w:marTop w:val="0"/>
      <w:marBottom w:val="0"/>
      <w:divBdr>
        <w:top w:val="none" w:sz="0" w:space="0" w:color="auto"/>
        <w:left w:val="none" w:sz="0" w:space="0" w:color="auto"/>
        <w:bottom w:val="none" w:sz="0" w:space="0" w:color="auto"/>
        <w:right w:val="none" w:sz="0" w:space="0" w:color="auto"/>
      </w:divBdr>
      <w:divsChild>
        <w:div w:id="113527279">
          <w:marLeft w:val="0"/>
          <w:marRight w:val="0"/>
          <w:marTop w:val="0"/>
          <w:marBottom w:val="180"/>
          <w:divBdr>
            <w:top w:val="single" w:sz="18" w:space="0" w:color="FF3300"/>
            <w:left w:val="none" w:sz="0" w:space="0" w:color="auto"/>
            <w:bottom w:val="none" w:sz="0" w:space="0" w:color="auto"/>
            <w:right w:val="none" w:sz="0" w:space="0" w:color="auto"/>
          </w:divBdr>
          <w:divsChild>
            <w:div w:id="1013993281">
              <w:marLeft w:val="0"/>
              <w:marRight w:val="0"/>
              <w:marTop w:val="0"/>
              <w:marBottom w:val="0"/>
              <w:divBdr>
                <w:top w:val="none" w:sz="0" w:space="0" w:color="auto"/>
                <w:left w:val="none" w:sz="0" w:space="0" w:color="auto"/>
                <w:bottom w:val="none" w:sz="0" w:space="0" w:color="auto"/>
                <w:right w:val="none" w:sz="0" w:space="0" w:color="auto"/>
              </w:divBdr>
              <w:divsChild>
                <w:div w:id="356657160">
                  <w:marLeft w:val="0"/>
                  <w:marRight w:val="0"/>
                  <w:marTop w:val="0"/>
                  <w:marBottom w:val="0"/>
                  <w:divBdr>
                    <w:top w:val="none" w:sz="0" w:space="0" w:color="auto"/>
                    <w:left w:val="none" w:sz="0" w:space="0" w:color="auto"/>
                    <w:bottom w:val="none" w:sz="0" w:space="0" w:color="auto"/>
                    <w:right w:val="none" w:sz="0" w:space="0" w:color="auto"/>
                  </w:divBdr>
                  <w:divsChild>
                    <w:div w:id="479419823">
                      <w:marLeft w:val="0"/>
                      <w:marRight w:val="-5040"/>
                      <w:marTop w:val="0"/>
                      <w:marBottom w:val="0"/>
                      <w:divBdr>
                        <w:top w:val="none" w:sz="0" w:space="0" w:color="auto"/>
                        <w:left w:val="none" w:sz="0" w:space="0" w:color="auto"/>
                        <w:bottom w:val="none" w:sz="0" w:space="0" w:color="auto"/>
                        <w:right w:val="none" w:sz="0" w:space="0" w:color="auto"/>
                      </w:divBdr>
                      <w:divsChild>
                        <w:div w:id="1553879530">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9EEA88F0EE5548BFBC7F0F0A3F5EE9" ma:contentTypeVersion="0" ma:contentTypeDescription="Create a new document." ma:contentTypeScope="" ma:versionID="90e0a80dc5ace7dcceb35670239e8ae4">
  <xsd:schema xmlns:xsd="http://www.w3.org/2001/XMLSchema" xmlns:p="http://schemas.microsoft.com/office/2006/metadata/properties" targetNamespace="http://schemas.microsoft.com/office/2006/metadata/properties" ma:root="true" ma:fieldsID="5004e8152bd2e591ea4e0122bd14ac5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0DA7C8-5B74-43A1-A85A-E7CBEFCE77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5C59F97-8C16-4835-90B5-B0A86DA74DBB}">
  <ds:schemaRefs>
    <ds:schemaRef ds:uri="http://schemas.microsoft.com/office/2006/metadata/properties"/>
  </ds:schemaRefs>
</ds:datastoreItem>
</file>

<file path=customXml/itemProps3.xml><?xml version="1.0" encoding="utf-8"?>
<ds:datastoreItem xmlns:ds="http://schemas.openxmlformats.org/officeDocument/2006/customXml" ds:itemID="{D3F32732-9272-4DFA-BEA3-A0F61F57F6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2980</Words>
  <Characters>16991</Characters>
  <Application>Microsoft Office Word</Application>
  <DocSecurity>8</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Vertrees</dc:creator>
  <cp:keywords/>
  <dc:description/>
  <cp:lastModifiedBy>Susan Woods</cp:lastModifiedBy>
  <cp:revision>2</cp:revision>
  <cp:lastPrinted>2012-03-01T16:32:00Z</cp:lastPrinted>
  <dcterms:created xsi:type="dcterms:W3CDTF">2013-07-15T14:36:00Z</dcterms:created>
  <dcterms:modified xsi:type="dcterms:W3CDTF">2013-07-15T14:36:00Z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0x0101009C9EEA88F0EE5548BFBC7F0F0A3F5EE9</vt:lpwstr>
  </property>
</Properties>
</file>