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7A79C" w14:textId="77777777" w:rsidR="00C472AE" w:rsidRPr="00C472AE" w:rsidRDefault="00C472AE" w:rsidP="00C472AE">
      <w:pPr>
        <w:pStyle w:val="ListParagraph"/>
        <w:ind w:left="0"/>
        <w:rPr>
          <w:rFonts w:asciiTheme="minorHAnsi" w:hAnsiTheme="minorHAnsi" w:cs="Arial"/>
          <w:b/>
        </w:rPr>
      </w:pPr>
      <w:r w:rsidRPr="00C472AE">
        <w:rPr>
          <w:rFonts w:asciiTheme="minorHAnsi" w:hAnsiTheme="minorHAnsi" w:cs="Arial"/>
          <w:b/>
        </w:rPr>
        <w:t xml:space="preserve">Kathleen </w:t>
      </w:r>
      <w:r w:rsidR="00B6775C">
        <w:rPr>
          <w:rFonts w:asciiTheme="minorHAnsi" w:hAnsiTheme="minorHAnsi" w:cs="Arial"/>
          <w:b/>
        </w:rPr>
        <w:t xml:space="preserve">L. </w:t>
      </w:r>
      <w:r w:rsidRPr="00C472AE">
        <w:rPr>
          <w:rFonts w:asciiTheme="minorHAnsi" w:hAnsiTheme="minorHAnsi" w:cs="Arial"/>
          <w:b/>
        </w:rPr>
        <w:t xml:space="preserve">Frisbee, </w:t>
      </w:r>
      <w:r w:rsidR="00A673A6">
        <w:rPr>
          <w:rFonts w:asciiTheme="minorHAnsi" w:hAnsiTheme="minorHAnsi" w:cs="Arial"/>
          <w:b/>
        </w:rPr>
        <w:t>PhD</w:t>
      </w:r>
      <w:r w:rsidR="004C1722">
        <w:rPr>
          <w:rFonts w:asciiTheme="minorHAnsi" w:hAnsiTheme="minorHAnsi" w:cs="Arial"/>
          <w:b/>
        </w:rPr>
        <w:t>, MPH</w:t>
      </w:r>
    </w:p>
    <w:p w14:paraId="0635B3B0" w14:textId="457A355F" w:rsidR="00C472AE" w:rsidRPr="00C472AE" w:rsidRDefault="00F713E4" w:rsidP="00C472AE">
      <w:pPr>
        <w:pStyle w:val="ListParagraph"/>
        <w:ind w:left="0"/>
        <w:rPr>
          <w:rFonts w:asciiTheme="minorHAnsi" w:hAnsiTheme="minorHAnsi" w:cs="Arial"/>
        </w:rPr>
      </w:pPr>
      <w:r>
        <w:rPr>
          <w:rFonts w:asciiTheme="minorHAnsi" w:hAnsiTheme="minorHAnsi" w:cs="Arial"/>
        </w:rPr>
        <w:t xml:space="preserve">Executive </w:t>
      </w:r>
      <w:r w:rsidR="00A64B32">
        <w:rPr>
          <w:rFonts w:asciiTheme="minorHAnsi" w:hAnsiTheme="minorHAnsi" w:cs="Arial"/>
        </w:rPr>
        <w:t>Director, Connected Health</w:t>
      </w:r>
      <w:r w:rsidR="004C1722">
        <w:rPr>
          <w:rFonts w:asciiTheme="minorHAnsi" w:hAnsiTheme="minorHAnsi" w:cs="Arial"/>
        </w:rPr>
        <w:t xml:space="preserve"> </w:t>
      </w:r>
    </w:p>
    <w:p w14:paraId="553B1A43" w14:textId="77777777" w:rsidR="00C472AE" w:rsidRPr="00C472AE" w:rsidRDefault="00D24E08" w:rsidP="00C472AE">
      <w:pPr>
        <w:pStyle w:val="ListParagraph"/>
        <w:ind w:left="0"/>
        <w:rPr>
          <w:rFonts w:asciiTheme="minorHAnsi" w:hAnsiTheme="minorHAnsi" w:cs="Arial"/>
        </w:rPr>
      </w:pPr>
      <w:r>
        <w:rPr>
          <w:rFonts w:asciiTheme="minorHAnsi" w:hAnsiTheme="minorHAnsi" w:cs="Arial"/>
        </w:rPr>
        <w:t xml:space="preserve">Office of </w:t>
      </w:r>
      <w:r w:rsidR="008A7E34">
        <w:rPr>
          <w:rFonts w:asciiTheme="minorHAnsi" w:hAnsiTheme="minorHAnsi" w:cs="Arial"/>
        </w:rPr>
        <w:t>Connected Care</w:t>
      </w:r>
    </w:p>
    <w:p w14:paraId="576B6670" w14:textId="77777777" w:rsidR="00C472AE" w:rsidRPr="00C472AE" w:rsidRDefault="00C472AE" w:rsidP="00C472AE">
      <w:pPr>
        <w:pStyle w:val="ListParagraph"/>
        <w:ind w:left="0"/>
        <w:rPr>
          <w:rFonts w:asciiTheme="minorHAnsi" w:hAnsiTheme="minorHAnsi" w:cs="Arial"/>
        </w:rPr>
      </w:pPr>
      <w:r w:rsidRPr="00C472AE">
        <w:rPr>
          <w:rFonts w:asciiTheme="minorHAnsi" w:hAnsiTheme="minorHAnsi" w:cs="Arial"/>
        </w:rPr>
        <w:t>Veterans Health Administration (VHA)</w:t>
      </w:r>
    </w:p>
    <w:p w14:paraId="4E45B852" w14:textId="77777777" w:rsidR="00C472AE" w:rsidRDefault="00C472AE" w:rsidP="00C472AE">
      <w:pPr>
        <w:pStyle w:val="ListParagraph"/>
        <w:spacing w:line="276" w:lineRule="auto"/>
        <w:ind w:left="0"/>
        <w:rPr>
          <w:rFonts w:asciiTheme="minorHAnsi" w:hAnsiTheme="minorHAnsi" w:cs="Arial"/>
        </w:rPr>
      </w:pPr>
      <w:r w:rsidRPr="00C472AE">
        <w:rPr>
          <w:rFonts w:asciiTheme="minorHAnsi" w:hAnsiTheme="minorHAnsi" w:cs="Arial"/>
        </w:rPr>
        <w:t>U.S. Department of Veterans Affairs (VA)</w:t>
      </w:r>
    </w:p>
    <w:p w14:paraId="63BCEF43" w14:textId="77777777" w:rsidR="00C472AE" w:rsidRDefault="00C472AE" w:rsidP="00C472AE">
      <w:pPr>
        <w:pStyle w:val="ListParagraph"/>
        <w:spacing w:line="276" w:lineRule="auto"/>
        <w:ind w:left="0"/>
        <w:rPr>
          <w:rFonts w:asciiTheme="minorHAnsi" w:hAnsiTheme="minorHAnsi" w:cs="Arial"/>
        </w:rPr>
      </w:pPr>
    </w:p>
    <w:p w14:paraId="6233D67F" w14:textId="7C5E691B" w:rsidR="00AA3D7D" w:rsidRDefault="007B29BD" w:rsidP="003229C4">
      <w:pPr>
        <w:pStyle w:val="ListParagraph"/>
        <w:ind w:left="0"/>
        <w:rPr>
          <w:rFonts w:cs="Arial"/>
        </w:rPr>
      </w:pPr>
      <w:r>
        <w:rPr>
          <w:rFonts w:asciiTheme="minorHAnsi" w:hAnsiTheme="minorHAnsi" w:cs="Arial"/>
        </w:rPr>
        <w:t xml:space="preserve">Kathleen </w:t>
      </w:r>
      <w:r w:rsidR="00B6775C">
        <w:rPr>
          <w:rFonts w:asciiTheme="minorHAnsi" w:hAnsiTheme="minorHAnsi" w:cs="Arial"/>
        </w:rPr>
        <w:t xml:space="preserve">L. </w:t>
      </w:r>
      <w:r>
        <w:rPr>
          <w:rFonts w:asciiTheme="minorHAnsi" w:hAnsiTheme="minorHAnsi" w:cs="Arial"/>
        </w:rPr>
        <w:t>Frisbee</w:t>
      </w:r>
      <w:r>
        <w:rPr>
          <w:rFonts w:asciiTheme="minorHAnsi" w:hAnsiTheme="minorHAnsi" w:cstheme="minorHAnsi"/>
        </w:rPr>
        <w:t xml:space="preserve">, </w:t>
      </w:r>
      <w:r w:rsidR="00A673A6">
        <w:rPr>
          <w:rFonts w:asciiTheme="minorHAnsi" w:hAnsiTheme="minorHAnsi" w:cstheme="minorHAnsi"/>
        </w:rPr>
        <w:t>PhD</w:t>
      </w:r>
      <w:r w:rsidR="004C1722">
        <w:rPr>
          <w:rFonts w:asciiTheme="minorHAnsi" w:hAnsiTheme="minorHAnsi" w:cstheme="minorHAnsi"/>
        </w:rPr>
        <w:t>, MPH</w:t>
      </w:r>
      <w:r>
        <w:rPr>
          <w:rFonts w:asciiTheme="minorHAnsi" w:hAnsiTheme="minorHAnsi" w:cstheme="minorHAnsi"/>
        </w:rPr>
        <w:t xml:space="preserve"> is </w:t>
      </w:r>
      <w:r w:rsidR="008A106C">
        <w:rPr>
          <w:rFonts w:asciiTheme="minorHAnsi" w:hAnsiTheme="minorHAnsi" w:cstheme="minorHAnsi"/>
        </w:rPr>
        <w:t xml:space="preserve">the </w:t>
      </w:r>
      <w:r w:rsidR="00F713E4">
        <w:rPr>
          <w:rFonts w:asciiTheme="minorHAnsi" w:hAnsiTheme="minorHAnsi" w:cstheme="minorHAnsi"/>
        </w:rPr>
        <w:t xml:space="preserve">Executive </w:t>
      </w:r>
      <w:r w:rsidR="00A64B32">
        <w:rPr>
          <w:rFonts w:asciiTheme="minorHAnsi" w:hAnsiTheme="minorHAnsi" w:cstheme="minorHAnsi"/>
        </w:rPr>
        <w:t>Director of Connected Health</w:t>
      </w:r>
      <w:r w:rsidR="00AA3D7D">
        <w:rPr>
          <w:rFonts w:asciiTheme="minorHAnsi" w:hAnsiTheme="minorHAnsi" w:cstheme="minorHAnsi"/>
        </w:rPr>
        <w:t xml:space="preserve">, aligned under the Office of Connected </w:t>
      </w:r>
      <w:r w:rsidR="00425055">
        <w:rPr>
          <w:rFonts w:asciiTheme="minorHAnsi" w:hAnsiTheme="minorHAnsi" w:cstheme="minorHAnsi"/>
        </w:rPr>
        <w:t>Care in the Veterans Health Administration within the U.S. Department of Veterans Affairs.  The Connected Health portfolio is comprised of My Health</w:t>
      </w:r>
      <w:r w:rsidR="00425055" w:rsidRPr="00425055">
        <w:rPr>
          <w:rFonts w:asciiTheme="minorHAnsi" w:hAnsiTheme="minorHAnsi" w:cstheme="minorHAnsi"/>
          <w:b/>
          <w:i/>
        </w:rPr>
        <w:t>e</w:t>
      </w:r>
      <w:r w:rsidR="00425055">
        <w:rPr>
          <w:rFonts w:asciiTheme="minorHAnsi" w:hAnsiTheme="minorHAnsi" w:cstheme="minorHAnsi"/>
        </w:rPr>
        <w:t>Vet, VA Mobile Health and the VHA Innovation Program</w:t>
      </w:r>
      <w:r w:rsidR="00AA3D7D">
        <w:rPr>
          <w:rFonts w:asciiTheme="minorHAnsi" w:hAnsiTheme="minorHAnsi" w:cstheme="minorHAnsi"/>
        </w:rPr>
        <w:t>.  Dr. Frisbee</w:t>
      </w:r>
      <w:r w:rsidR="00B6775C">
        <w:rPr>
          <w:rFonts w:asciiTheme="minorHAnsi" w:hAnsiTheme="minorHAnsi" w:cstheme="minorHAnsi"/>
        </w:rPr>
        <w:t xml:space="preserve"> </w:t>
      </w:r>
      <w:r w:rsidR="008A7E34">
        <w:rPr>
          <w:color w:val="000000"/>
        </w:rPr>
        <w:t xml:space="preserve">is part of a leadership team </w:t>
      </w:r>
      <w:r w:rsidR="00AA3D7D">
        <w:rPr>
          <w:color w:val="000000"/>
        </w:rPr>
        <w:t>charged with</w:t>
      </w:r>
      <w:r w:rsidR="00C464DC">
        <w:t xml:space="preserve"> the</w:t>
      </w:r>
      <w:r w:rsidR="00732D5A" w:rsidRPr="007F3072">
        <w:t xml:space="preserve"> effort to improve services to Veterans, their families and Caregivers by increasing access, fostering</w:t>
      </w:r>
      <w:r w:rsidR="00732D5A" w:rsidRPr="007F3072">
        <w:rPr>
          <w:rFonts w:cs="Arial"/>
        </w:rPr>
        <w:t xml:space="preserve"> continuity and promoting patient empowerment through </w:t>
      </w:r>
      <w:r w:rsidR="00A27642">
        <w:rPr>
          <w:rFonts w:cs="Arial"/>
        </w:rPr>
        <w:t>electronic health technologies</w:t>
      </w:r>
      <w:r w:rsidR="00732D5A">
        <w:rPr>
          <w:rFonts w:cs="Arial"/>
        </w:rPr>
        <w:t xml:space="preserve">. </w:t>
      </w:r>
      <w:r w:rsidR="00C464DC">
        <w:rPr>
          <w:rFonts w:cs="Arial"/>
        </w:rPr>
        <w:t xml:space="preserve"> </w:t>
      </w:r>
    </w:p>
    <w:p w14:paraId="79B8BB52" w14:textId="77777777" w:rsidR="00AA3D7D" w:rsidRDefault="00AA3D7D" w:rsidP="003229C4">
      <w:pPr>
        <w:pStyle w:val="ListParagraph"/>
        <w:ind w:left="0"/>
        <w:rPr>
          <w:rFonts w:cs="Arial"/>
        </w:rPr>
      </w:pPr>
    </w:p>
    <w:p w14:paraId="3EF73C4A" w14:textId="77777777" w:rsidR="00806116" w:rsidRDefault="008A7E34" w:rsidP="003229C4">
      <w:pPr>
        <w:pStyle w:val="ListParagraph"/>
        <w:ind w:left="0"/>
        <w:rPr>
          <w:rFonts w:asciiTheme="minorHAnsi" w:hAnsiTheme="minorHAnsi" w:cstheme="minorHAnsi"/>
        </w:rPr>
      </w:pPr>
      <w:r>
        <w:rPr>
          <w:rFonts w:cs="Arial"/>
        </w:rPr>
        <w:t>Connected Care</w:t>
      </w:r>
      <w:r w:rsidR="00AA3D7D">
        <w:rPr>
          <w:rFonts w:cs="Arial"/>
        </w:rPr>
        <w:t xml:space="preserve"> Leadership</w:t>
      </w:r>
      <w:r>
        <w:rPr>
          <w:rFonts w:cs="Arial"/>
        </w:rPr>
        <w:t xml:space="preserve"> </w:t>
      </w:r>
      <w:r w:rsidR="00AA3D7D">
        <w:rPr>
          <w:rFonts w:cs="Arial"/>
        </w:rPr>
        <w:t>oversees</w:t>
      </w:r>
      <w:r w:rsidR="00C464DC">
        <w:rPr>
          <w:rFonts w:cs="Arial"/>
        </w:rPr>
        <w:t xml:space="preserve"> </w:t>
      </w:r>
      <w:r w:rsidR="00732D5A" w:rsidRPr="007F3072">
        <w:rPr>
          <w:rFonts w:cs="Arial"/>
        </w:rPr>
        <w:t xml:space="preserve">the development and implementation </w:t>
      </w:r>
      <w:r w:rsidR="00A47361" w:rsidRPr="007F3072">
        <w:rPr>
          <w:rFonts w:cs="Arial"/>
        </w:rPr>
        <w:t>of enterprise-wide Veteran digital health strategies</w:t>
      </w:r>
      <w:r w:rsidR="00732D5A" w:rsidRPr="007F3072">
        <w:rPr>
          <w:rFonts w:cs="Arial"/>
        </w:rPr>
        <w:t>, which will transform care delivery across the care conti</w:t>
      </w:r>
      <w:r w:rsidR="00732D5A">
        <w:rPr>
          <w:rFonts w:cs="Arial"/>
        </w:rPr>
        <w:t xml:space="preserve">nuum and </w:t>
      </w:r>
      <w:r w:rsidR="00732D5A" w:rsidRPr="007F3072">
        <w:rPr>
          <w:rFonts w:cs="Arial"/>
        </w:rPr>
        <w:t>geography</w:t>
      </w:r>
      <w:r w:rsidR="00732D5A">
        <w:rPr>
          <w:rFonts w:cs="Arial"/>
        </w:rPr>
        <w:t xml:space="preserve">, and facilitates alignment of health information technologies within VHA to produce a </w:t>
      </w:r>
      <w:r w:rsidR="00732D5A" w:rsidRPr="005541FC">
        <w:rPr>
          <w:rFonts w:asciiTheme="minorHAnsi" w:hAnsiTheme="minorHAnsi"/>
        </w:rPr>
        <w:t>consistent experience for users and continuously improve based on user input, research and evaluation</w:t>
      </w:r>
      <w:r w:rsidR="00732D5A">
        <w:t>.</w:t>
      </w:r>
    </w:p>
    <w:p w14:paraId="2DD0B455" w14:textId="77777777" w:rsidR="00A64B32" w:rsidRDefault="00A64B32" w:rsidP="003229C4">
      <w:pPr>
        <w:pStyle w:val="ListParagraph"/>
        <w:ind w:left="0"/>
        <w:rPr>
          <w:rFonts w:asciiTheme="minorHAnsi" w:hAnsiTheme="minorHAnsi" w:cstheme="minorHAnsi"/>
        </w:rPr>
      </w:pPr>
    </w:p>
    <w:p w14:paraId="3AA2E55D" w14:textId="27BA9CB4" w:rsidR="00A64B32" w:rsidRDefault="00A673A6" w:rsidP="003229C4">
      <w:pPr>
        <w:pStyle w:val="ListParagraph"/>
        <w:ind w:left="0"/>
      </w:pPr>
      <w:r>
        <w:rPr>
          <w:rFonts w:cs="Arial"/>
        </w:rPr>
        <w:t>Dr</w:t>
      </w:r>
      <w:r w:rsidR="003229C4">
        <w:rPr>
          <w:rFonts w:cs="Arial"/>
        </w:rPr>
        <w:t>. Frisbee</w:t>
      </w:r>
      <w:r w:rsidR="007B29BD">
        <w:rPr>
          <w:rFonts w:cs="Arial"/>
        </w:rPr>
        <w:t xml:space="preserve"> has</w:t>
      </w:r>
      <w:r w:rsidR="007B29BD" w:rsidRPr="00A134BE">
        <w:t xml:space="preserve"> worked for the Department of Veterans Affairs for </w:t>
      </w:r>
      <w:r w:rsidR="00A64B32">
        <w:t xml:space="preserve">more than </w:t>
      </w:r>
      <w:r w:rsidR="007B29BD" w:rsidRPr="00A134BE">
        <w:t>25 year</w:t>
      </w:r>
      <w:r w:rsidR="007B29BD">
        <w:t xml:space="preserve">s.  </w:t>
      </w:r>
      <w:r w:rsidR="00A64B32">
        <w:t xml:space="preserve">Prior to her </w:t>
      </w:r>
      <w:r w:rsidR="00F713E4">
        <w:t xml:space="preserve">current role, she served as the </w:t>
      </w:r>
      <w:bookmarkStart w:id="0" w:name="_GoBack"/>
      <w:r w:rsidR="00A64B32">
        <w:t>Director</w:t>
      </w:r>
      <w:bookmarkEnd w:id="0"/>
      <w:r w:rsidR="00A64B32">
        <w:t xml:space="preserve"> of Web and Mobile Solutions, where she led a number of mobile health initiatives including Veteran and clinician mobile applications focused on supporting VHA delivery of patient-centered care.</w:t>
      </w:r>
    </w:p>
    <w:p w14:paraId="1645FB60" w14:textId="77777777" w:rsidR="00A64B32" w:rsidRDefault="00A64B32" w:rsidP="003229C4">
      <w:pPr>
        <w:pStyle w:val="ListParagraph"/>
        <w:ind w:left="0"/>
      </w:pPr>
    </w:p>
    <w:p w14:paraId="15C95C82" w14:textId="77777777" w:rsidR="00732D5A" w:rsidRDefault="000C270D" w:rsidP="003229C4">
      <w:pPr>
        <w:pStyle w:val="ListParagraph"/>
        <w:ind w:left="0"/>
      </w:pPr>
      <w:r>
        <w:t xml:space="preserve">Additionally, </w:t>
      </w:r>
      <w:r w:rsidR="00A673A6">
        <w:t>Dr</w:t>
      </w:r>
      <w:r>
        <w:t xml:space="preserve">. Frisbee has </w:t>
      </w:r>
      <w:r w:rsidR="003229C4">
        <w:t xml:space="preserve">served as the </w:t>
      </w:r>
      <w:r w:rsidR="003229C4" w:rsidRPr="003229C4">
        <w:t xml:space="preserve">Special Advisor to </w:t>
      </w:r>
      <w:r w:rsidR="001F7868">
        <w:t xml:space="preserve">the </w:t>
      </w:r>
      <w:r w:rsidR="003229C4" w:rsidRPr="003229C4">
        <w:t>Chief Consultant for Patient Care Services</w:t>
      </w:r>
      <w:r w:rsidR="00A47361">
        <w:t xml:space="preserve"> and </w:t>
      </w:r>
      <w:r w:rsidR="001F7868">
        <w:t xml:space="preserve">also </w:t>
      </w:r>
      <w:r w:rsidR="00A47361">
        <w:t>the Associate Deputy Under Secretary for Quality and Safety</w:t>
      </w:r>
      <w:r w:rsidR="003229C4">
        <w:t>, where she co-chaired</w:t>
      </w:r>
      <w:r w:rsidR="00A47361">
        <w:t xml:space="preserve"> an</w:t>
      </w:r>
      <w:r w:rsidR="003229C4">
        <w:t xml:space="preserve"> initiative to develop a customized Veterans Health Benefits Handbook to enhance the Veteran experience and access to health care, </w:t>
      </w:r>
      <w:r w:rsidR="00A47361">
        <w:t xml:space="preserve">initiated the development of patient management </w:t>
      </w:r>
      <w:r w:rsidR="003229C4">
        <w:t>software</w:t>
      </w:r>
      <w:r w:rsidR="00A47361">
        <w:t xml:space="preserve"> for Primary Care Teams that incorporates</w:t>
      </w:r>
      <w:r w:rsidR="003229C4">
        <w:t xml:space="preserve"> predictive models</w:t>
      </w:r>
      <w:r w:rsidR="00A47361">
        <w:t xml:space="preserve"> for risk stratifying patients.</w:t>
      </w:r>
      <w:r w:rsidR="003229C4">
        <w:t xml:space="preserve"> </w:t>
      </w:r>
      <w:r w:rsidR="00A47361">
        <w:t xml:space="preserve"> </w:t>
      </w:r>
    </w:p>
    <w:p w14:paraId="68EE9767" w14:textId="77777777" w:rsidR="003229C4" w:rsidRDefault="00732D5A" w:rsidP="003229C4">
      <w:pPr>
        <w:pStyle w:val="ListParagraph"/>
        <w:ind w:left="0"/>
      </w:pPr>
      <w:r>
        <w:br/>
      </w:r>
      <w:r w:rsidR="003229C4">
        <w:t xml:space="preserve">During her tenure at VA, </w:t>
      </w:r>
      <w:r w:rsidR="00A673A6">
        <w:t>Dr</w:t>
      </w:r>
      <w:r w:rsidR="003229C4">
        <w:t xml:space="preserve">. Frisbee has </w:t>
      </w:r>
      <w:r>
        <w:t>worked</w:t>
      </w:r>
      <w:r w:rsidR="00A47361">
        <w:t xml:space="preserve"> as the Deputy Director of the VHA Support Service Center where she developed an information management system used widely throughout the VA and managed the technical and analytical work of the office.  </w:t>
      </w:r>
      <w:r>
        <w:t xml:space="preserve"> She also </w:t>
      </w:r>
      <w:r w:rsidR="003229C4">
        <w:t xml:space="preserve">held posts at the </w:t>
      </w:r>
      <w:r w:rsidR="003229C4" w:rsidRPr="003229C4">
        <w:t>Austin Outpatient Clinic</w:t>
      </w:r>
      <w:r w:rsidR="003229C4">
        <w:t xml:space="preserve"> and the </w:t>
      </w:r>
      <w:r w:rsidR="003229C4" w:rsidRPr="003229C4">
        <w:t>Northeast Regional Office</w:t>
      </w:r>
      <w:r w:rsidR="003229C4">
        <w:t xml:space="preserve">, where she provided various levels of technical support to the offices. </w:t>
      </w:r>
    </w:p>
    <w:p w14:paraId="243342C1" w14:textId="77777777" w:rsidR="003229C4" w:rsidRDefault="003229C4" w:rsidP="007B29BD">
      <w:pPr>
        <w:pStyle w:val="ListParagraph"/>
        <w:spacing w:line="276" w:lineRule="auto"/>
        <w:ind w:left="0"/>
      </w:pPr>
    </w:p>
    <w:p w14:paraId="5D94B503" w14:textId="77777777" w:rsidR="007B2943" w:rsidRPr="001A0563" w:rsidRDefault="00A673A6" w:rsidP="001A0563">
      <w:pPr>
        <w:pStyle w:val="ListParagraph"/>
        <w:spacing w:line="276" w:lineRule="auto"/>
        <w:ind w:left="0"/>
        <w:rPr>
          <w:rFonts w:cstheme="minorHAnsi"/>
          <w:caps/>
          <w:sz w:val="24"/>
          <w:szCs w:val="24"/>
        </w:rPr>
      </w:pPr>
      <w:r>
        <w:t>Dr</w:t>
      </w:r>
      <w:r w:rsidR="00732D5A">
        <w:t xml:space="preserve">. Frisbee </w:t>
      </w:r>
      <w:r w:rsidR="003229C4">
        <w:t xml:space="preserve">received her </w:t>
      </w:r>
      <w:r w:rsidR="00732D5A">
        <w:t xml:space="preserve">Bachelor of Science </w:t>
      </w:r>
      <w:r w:rsidR="003229C4">
        <w:t>i</w:t>
      </w:r>
      <w:r w:rsidR="007B29BD">
        <w:t>n Pharmacy</w:t>
      </w:r>
      <w:r w:rsidR="00732D5A">
        <w:t xml:space="preserve"> from </w:t>
      </w:r>
      <w:r w:rsidR="00166266">
        <w:t>Albany College of Pharmacy</w:t>
      </w:r>
      <w:r>
        <w:t xml:space="preserve">, </w:t>
      </w:r>
      <w:r w:rsidR="007B29BD" w:rsidRPr="00A134BE">
        <w:t xml:space="preserve">earned a Master </w:t>
      </w:r>
      <w:r w:rsidR="00732D5A">
        <w:t>of</w:t>
      </w:r>
      <w:r w:rsidR="007B29BD">
        <w:t xml:space="preserve"> Public Health </w:t>
      </w:r>
      <w:r w:rsidR="00732D5A">
        <w:t xml:space="preserve">from </w:t>
      </w:r>
      <w:r w:rsidR="00166266">
        <w:t>the University of Alabama at Birmingham</w:t>
      </w:r>
      <w:r>
        <w:t xml:space="preserve"> and</w:t>
      </w:r>
      <w:r w:rsidR="007B29BD" w:rsidRPr="00A134BE">
        <w:t xml:space="preserve"> complet</w:t>
      </w:r>
      <w:r>
        <w:t>ed her</w:t>
      </w:r>
      <w:r w:rsidR="007B29BD" w:rsidRPr="00A134BE">
        <w:t xml:space="preserve"> PhD degree in Engineering </w:t>
      </w:r>
      <w:r w:rsidR="00DF5359">
        <w:t xml:space="preserve">Management </w:t>
      </w:r>
      <w:r w:rsidR="007B29BD" w:rsidRPr="00A134BE">
        <w:t xml:space="preserve">at George Washington University.  </w:t>
      </w:r>
      <w:r w:rsidR="007B29BD">
        <w:t xml:space="preserve"> </w:t>
      </w:r>
      <w:r w:rsidR="001A0563">
        <w:br/>
      </w:r>
    </w:p>
    <w:p w14:paraId="2CF11832" w14:textId="77777777" w:rsidR="00C762F3" w:rsidRPr="005317F4" w:rsidRDefault="00C762F3" w:rsidP="005317F4">
      <w:pPr>
        <w:spacing w:after="0" w:line="240" w:lineRule="auto"/>
        <w:rPr>
          <w:b/>
        </w:rPr>
      </w:pPr>
      <w:r w:rsidRPr="005317F4">
        <w:rPr>
          <w:b/>
        </w:rPr>
        <w:t>Publications:</w:t>
      </w:r>
    </w:p>
    <w:p w14:paraId="383A036A" w14:textId="77777777" w:rsidR="005317F4" w:rsidRPr="005317F4" w:rsidRDefault="00C762F3" w:rsidP="00B04553">
      <w:pPr>
        <w:pStyle w:val="ListParagraph"/>
        <w:numPr>
          <w:ilvl w:val="0"/>
          <w:numId w:val="1"/>
        </w:numPr>
        <w:shd w:val="clear" w:color="auto" w:fill="FFFFFF"/>
        <w:ind w:left="360"/>
        <w:textAlignment w:val="baseline"/>
        <w:outlineLvl w:val="0"/>
        <w:rPr>
          <w:rStyle w:val="slug-pages"/>
          <w:rFonts w:cstheme="minorHAnsi"/>
          <w:bCs/>
          <w:color w:val="000000" w:themeColor="text1"/>
          <w:sz w:val="20"/>
          <w:szCs w:val="20"/>
          <w:bdr w:val="none" w:sz="0" w:space="0" w:color="auto" w:frame="1"/>
          <w:shd w:val="clear" w:color="auto" w:fill="FFFFFF"/>
        </w:rPr>
      </w:pPr>
      <w:r w:rsidRPr="005317F4">
        <w:rPr>
          <w:rFonts w:eastAsia="Times New Roman" w:cstheme="minorHAnsi"/>
          <w:bCs/>
          <w:color w:val="000000" w:themeColor="text1"/>
          <w:kern w:val="36"/>
          <w:sz w:val="20"/>
          <w:szCs w:val="20"/>
        </w:rPr>
        <w:t xml:space="preserve">The effect of physician panel size on health care outcomes, Health Services Management Research, </w:t>
      </w:r>
      <w:r w:rsidRPr="005317F4">
        <w:rPr>
          <w:rStyle w:val="slug-pub-date"/>
          <w:rFonts w:asciiTheme="minorHAnsi" w:hAnsiTheme="minorHAnsi" w:cstheme="minorHAnsi"/>
          <w:bCs/>
          <w:color w:val="000000" w:themeColor="text1"/>
          <w:sz w:val="20"/>
          <w:szCs w:val="20"/>
          <w:bdr w:val="none" w:sz="0" w:space="0" w:color="auto" w:frame="1"/>
          <w:shd w:val="clear" w:color="auto" w:fill="FFFFFF"/>
        </w:rPr>
        <w:t>May 2011</w:t>
      </w:r>
      <w:r w:rsidRPr="005317F4">
        <w:rPr>
          <w:rStyle w:val="apple-converted-space"/>
          <w:rFonts w:asciiTheme="minorHAnsi" w:hAnsiTheme="minorHAnsi" w:cstheme="minorHAnsi"/>
          <w:bCs/>
          <w:color w:val="000000" w:themeColor="text1"/>
          <w:sz w:val="20"/>
          <w:szCs w:val="20"/>
          <w:bdr w:val="none" w:sz="0" w:space="0" w:color="auto" w:frame="1"/>
          <w:shd w:val="clear" w:color="auto" w:fill="FFFFFF"/>
        </w:rPr>
        <w:t> </w:t>
      </w:r>
      <w:r w:rsidRPr="005317F4">
        <w:rPr>
          <w:rStyle w:val="slug-vol"/>
          <w:rFonts w:asciiTheme="minorHAnsi" w:hAnsiTheme="minorHAnsi" w:cstheme="minorHAnsi"/>
          <w:color w:val="000000" w:themeColor="text1"/>
          <w:sz w:val="20"/>
          <w:szCs w:val="20"/>
          <w:bdr w:val="none" w:sz="0" w:space="0" w:color="auto" w:frame="1"/>
          <w:shd w:val="clear" w:color="auto" w:fill="FFFFFF"/>
        </w:rPr>
        <w:t>vol. 24</w:t>
      </w:r>
      <w:r w:rsidRPr="005317F4">
        <w:rPr>
          <w:rStyle w:val="apple-converted-space"/>
          <w:rFonts w:asciiTheme="minorHAnsi" w:hAnsiTheme="minorHAnsi" w:cstheme="minorHAnsi"/>
          <w:color w:val="000000" w:themeColor="text1"/>
          <w:sz w:val="20"/>
          <w:szCs w:val="20"/>
          <w:bdr w:val="none" w:sz="0" w:space="0" w:color="auto" w:frame="1"/>
          <w:shd w:val="clear" w:color="auto" w:fill="FFFFFF"/>
        </w:rPr>
        <w:t> </w:t>
      </w:r>
      <w:r w:rsidRPr="005317F4">
        <w:rPr>
          <w:rStyle w:val="slug-issue"/>
          <w:rFonts w:asciiTheme="minorHAnsi" w:hAnsiTheme="minorHAnsi" w:cstheme="minorHAnsi"/>
          <w:color w:val="000000" w:themeColor="text1"/>
          <w:sz w:val="20"/>
          <w:szCs w:val="20"/>
          <w:bdr w:val="none" w:sz="0" w:space="0" w:color="auto" w:frame="1"/>
          <w:shd w:val="clear" w:color="auto" w:fill="FFFFFF"/>
        </w:rPr>
        <w:t>no. 2</w:t>
      </w:r>
      <w:r w:rsidRPr="005317F4">
        <w:rPr>
          <w:rStyle w:val="apple-converted-space"/>
          <w:rFonts w:asciiTheme="minorHAnsi" w:hAnsiTheme="minorHAnsi" w:cstheme="minorHAnsi"/>
          <w:color w:val="000000" w:themeColor="text1"/>
          <w:sz w:val="20"/>
          <w:szCs w:val="20"/>
          <w:bdr w:val="none" w:sz="0" w:space="0" w:color="auto" w:frame="1"/>
          <w:shd w:val="clear" w:color="auto" w:fill="FFFFFF"/>
        </w:rPr>
        <w:t xml:space="preserve"> p </w:t>
      </w:r>
      <w:r w:rsidRPr="005317F4">
        <w:rPr>
          <w:rStyle w:val="slug-pages"/>
          <w:rFonts w:asciiTheme="minorHAnsi" w:hAnsiTheme="minorHAnsi" w:cstheme="minorHAnsi"/>
          <w:bCs/>
          <w:color w:val="000000" w:themeColor="text1"/>
          <w:sz w:val="20"/>
          <w:szCs w:val="20"/>
          <w:bdr w:val="none" w:sz="0" w:space="0" w:color="auto" w:frame="1"/>
          <w:shd w:val="clear" w:color="auto" w:fill="FFFFFF"/>
        </w:rPr>
        <w:t>96-105</w:t>
      </w:r>
    </w:p>
    <w:p w14:paraId="24A1DDC4" w14:textId="77777777" w:rsidR="005317F4" w:rsidRPr="005317F4" w:rsidRDefault="00AD0006" w:rsidP="00B04553">
      <w:pPr>
        <w:pStyle w:val="ListParagraph"/>
        <w:numPr>
          <w:ilvl w:val="0"/>
          <w:numId w:val="1"/>
        </w:numPr>
        <w:shd w:val="clear" w:color="auto" w:fill="FFFFFF"/>
        <w:ind w:left="360"/>
        <w:textAlignment w:val="baseline"/>
        <w:outlineLvl w:val="0"/>
        <w:rPr>
          <w:rFonts w:cstheme="minorHAnsi"/>
          <w:bCs/>
          <w:color w:val="000000" w:themeColor="text1"/>
          <w:sz w:val="20"/>
          <w:szCs w:val="20"/>
          <w:bdr w:val="none" w:sz="0" w:space="0" w:color="auto" w:frame="1"/>
          <w:shd w:val="clear" w:color="auto" w:fill="FFFFFF"/>
        </w:rPr>
      </w:pPr>
      <w:r w:rsidRPr="005317F4">
        <w:rPr>
          <w:rFonts w:eastAsia="Arial Unicode MS" w:cstheme="minorHAnsi"/>
          <w:bCs/>
          <w:color w:val="000000" w:themeColor="text1"/>
          <w:kern w:val="36"/>
          <w:sz w:val="20"/>
          <w:szCs w:val="20"/>
        </w:rPr>
        <w:t>Predicting risk of h</w:t>
      </w:r>
      <w:r w:rsidRPr="005317F4">
        <w:rPr>
          <w:rFonts w:asciiTheme="minorHAnsi" w:eastAsia="Arial Unicode MS" w:hAnsiTheme="minorHAnsi" w:cstheme="minorHAnsi"/>
          <w:bCs/>
          <w:color w:val="000000" w:themeColor="text1"/>
          <w:kern w:val="36"/>
          <w:sz w:val="20"/>
          <w:szCs w:val="20"/>
        </w:rPr>
        <w:t>ospital</w:t>
      </w:r>
      <w:r w:rsidRPr="005317F4">
        <w:rPr>
          <w:rFonts w:eastAsia="Arial Unicode MS" w:cstheme="minorHAnsi"/>
          <w:bCs/>
          <w:color w:val="000000" w:themeColor="text1"/>
          <w:kern w:val="36"/>
          <w:sz w:val="20"/>
          <w:szCs w:val="20"/>
        </w:rPr>
        <w:t>ization or death among patients with heart f</w:t>
      </w:r>
      <w:r w:rsidRPr="005317F4">
        <w:rPr>
          <w:rFonts w:asciiTheme="minorHAnsi" w:eastAsia="Arial Unicode MS" w:hAnsiTheme="minorHAnsi" w:cstheme="minorHAnsi"/>
          <w:bCs/>
          <w:color w:val="000000" w:themeColor="text1"/>
          <w:kern w:val="36"/>
          <w:sz w:val="20"/>
          <w:szCs w:val="20"/>
        </w:rPr>
        <w:t>ailure in the Veterans Health Administration</w:t>
      </w:r>
      <w:r w:rsidRPr="005317F4">
        <w:rPr>
          <w:rFonts w:eastAsia="Arial Unicode MS" w:cstheme="minorHAnsi"/>
          <w:bCs/>
          <w:color w:val="000000" w:themeColor="text1"/>
          <w:kern w:val="36"/>
          <w:sz w:val="20"/>
          <w:szCs w:val="20"/>
        </w:rPr>
        <w:t>, The American Journal of Cardiology, November 2012, vol. 110 no.9 p 1342-1349</w:t>
      </w:r>
    </w:p>
    <w:p w14:paraId="4DF48A45" w14:textId="77777777" w:rsidR="00F463E6" w:rsidRPr="00F463E6" w:rsidRDefault="00AD0006" w:rsidP="00F463E6">
      <w:pPr>
        <w:pStyle w:val="ListParagraph"/>
        <w:numPr>
          <w:ilvl w:val="0"/>
          <w:numId w:val="1"/>
        </w:numPr>
        <w:shd w:val="clear" w:color="auto" w:fill="FFFFFF"/>
        <w:ind w:left="360"/>
        <w:textAlignment w:val="baseline"/>
        <w:outlineLvl w:val="0"/>
        <w:rPr>
          <w:rFonts w:cstheme="minorHAnsi"/>
          <w:bCs/>
          <w:color w:val="000000" w:themeColor="text1"/>
          <w:sz w:val="20"/>
          <w:szCs w:val="20"/>
          <w:bdr w:val="none" w:sz="0" w:space="0" w:color="auto" w:frame="1"/>
          <w:shd w:val="clear" w:color="auto" w:fill="FFFFFF"/>
        </w:rPr>
      </w:pPr>
      <w:r w:rsidRPr="005317F4">
        <w:rPr>
          <w:rFonts w:eastAsia="Times New Roman" w:cstheme="minorHAnsi"/>
          <w:color w:val="000000" w:themeColor="text1"/>
          <w:sz w:val="20"/>
          <w:szCs w:val="20"/>
        </w:rPr>
        <w:t>Predicting risk of hospitalization or death among patients receiving primary c</w:t>
      </w:r>
      <w:r w:rsidR="00C762F3" w:rsidRPr="005317F4">
        <w:rPr>
          <w:rFonts w:asciiTheme="minorHAnsi" w:eastAsia="Times New Roman" w:hAnsiTheme="minorHAnsi" w:cstheme="minorHAnsi"/>
          <w:color w:val="000000" w:themeColor="text1"/>
          <w:sz w:val="20"/>
          <w:szCs w:val="20"/>
        </w:rPr>
        <w:t>are in the Veterans Health Administration</w:t>
      </w:r>
      <w:r w:rsidRPr="005317F4">
        <w:rPr>
          <w:rFonts w:eastAsia="Times New Roman" w:cstheme="minorHAnsi"/>
          <w:color w:val="000000" w:themeColor="text1"/>
          <w:sz w:val="20"/>
          <w:szCs w:val="20"/>
        </w:rPr>
        <w:t>, Medical Care</w:t>
      </w:r>
      <w:r w:rsidR="00152534" w:rsidRPr="005317F4">
        <w:rPr>
          <w:rFonts w:eastAsia="Times New Roman" w:cstheme="minorHAnsi"/>
          <w:color w:val="000000" w:themeColor="text1"/>
          <w:sz w:val="20"/>
          <w:szCs w:val="20"/>
        </w:rPr>
        <w:t>, prepublication</w:t>
      </w:r>
    </w:p>
    <w:p w14:paraId="0441BA21" w14:textId="6CB3AFAA" w:rsidR="00F463E6" w:rsidRPr="00F463E6" w:rsidRDefault="00F463E6" w:rsidP="00F463E6">
      <w:pPr>
        <w:pStyle w:val="ListParagraph"/>
        <w:numPr>
          <w:ilvl w:val="0"/>
          <w:numId w:val="1"/>
        </w:numPr>
        <w:shd w:val="clear" w:color="auto" w:fill="FFFFFF"/>
        <w:ind w:left="360"/>
        <w:textAlignment w:val="baseline"/>
        <w:outlineLvl w:val="0"/>
        <w:rPr>
          <w:rFonts w:cstheme="minorHAnsi"/>
          <w:bCs/>
          <w:color w:val="000000" w:themeColor="text1"/>
          <w:sz w:val="20"/>
          <w:szCs w:val="20"/>
          <w:bdr w:val="none" w:sz="0" w:space="0" w:color="auto" w:frame="1"/>
          <w:shd w:val="clear" w:color="auto" w:fill="FFFFFF"/>
        </w:rPr>
      </w:pPr>
      <w:r w:rsidRPr="00F463E6">
        <w:rPr>
          <w:rFonts w:cs="Arial"/>
          <w:color w:val="1A1A1A"/>
        </w:rPr>
        <w:t xml:space="preserve">Variations in the Use of </w:t>
      </w:r>
      <w:proofErr w:type="spellStart"/>
      <w:r w:rsidRPr="00F463E6">
        <w:rPr>
          <w:rFonts w:cs="Arial"/>
          <w:color w:val="1A1A1A"/>
        </w:rPr>
        <w:t>mHealth</w:t>
      </w:r>
      <w:proofErr w:type="spellEnd"/>
      <w:r w:rsidRPr="00F463E6">
        <w:rPr>
          <w:rFonts w:cs="Arial"/>
          <w:color w:val="1A1A1A"/>
        </w:rPr>
        <w:t xml:space="preserve"> Tools: The VA Mobile Health Study</w:t>
      </w:r>
    </w:p>
    <w:p w14:paraId="381EC37D" w14:textId="77777777" w:rsidR="00F463E6" w:rsidRPr="00F463E6" w:rsidRDefault="00F463E6" w:rsidP="00F463E6">
      <w:pPr>
        <w:pStyle w:val="ListParagraph"/>
        <w:numPr>
          <w:ilvl w:val="0"/>
          <w:numId w:val="1"/>
        </w:numPr>
        <w:shd w:val="clear" w:color="auto" w:fill="FFFFFF"/>
        <w:ind w:left="360"/>
        <w:textAlignment w:val="baseline"/>
        <w:outlineLvl w:val="0"/>
        <w:rPr>
          <w:rFonts w:cstheme="minorHAnsi"/>
          <w:bCs/>
          <w:color w:val="000000" w:themeColor="text1"/>
          <w:sz w:val="20"/>
          <w:szCs w:val="20"/>
          <w:bdr w:val="none" w:sz="0" w:space="0" w:color="auto" w:frame="1"/>
          <w:shd w:val="clear" w:color="auto" w:fill="FFFFFF"/>
        </w:rPr>
      </w:pPr>
      <w:r w:rsidRPr="00F463E6">
        <w:rPr>
          <w:rFonts w:eastAsia="Times New Roman" w:cs="Times New Roman"/>
          <w:color w:val="000000"/>
          <w:shd w:val="clear" w:color="auto" w:fill="FFFFFF"/>
        </w:rPr>
        <w:lastRenderedPageBreak/>
        <w:t>Integrating patient voices into health information for self-care and patient-clinician partnerships: Veterans Affairs design recommendations for patient-generated data applications</w:t>
      </w:r>
    </w:p>
    <w:sectPr w:rsidR="00F463E6" w:rsidRPr="00F463E6" w:rsidSect="00183BF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771338" w14:textId="77777777" w:rsidR="00D84580" w:rsidRDefault="00D84580" w:rsidP="005317F4">
      <w:pPr>
        <w:spacing w:after="0" w:line="240" w:lineRule="auto"/>
      </w:pPr>
      <w:r>
        <w:separator/>
      </w:r>
    </w:p>
  </w:endnote>
  <w:endnote w:type="continuationSeparator" w:id="0">
    <w:p w14:paraId="39223B20" w14:textId="77777777" w:rsidR="00D84580" w:rsidRDefault="00D84580" w:rsidP="00531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F8902" w14:textId="0AFE2AED" w:rsidR="00AA3D7D" w:rsidRDefault="00AA3D7D">
    <w:pPr>
      <w:pStyle w:val="Footer"/>
    </w:pPr>
    <w:r>
      <w:t>Updated:</w:t>
    </w:r>
    <w:r w:rsidR="00DF5359">
      <w:t xml:space="preserve"> </w:t>
    </w:r>
    <w:r w:rsidR="00F463E6">
      <w:t xml:space="preserve">September </w:t>
    </w:r>
    <w:r>
      <w:t>2016</w:t>
    </w:r>
  </w:p>
  <w:p w14:paraId="631804F7" w14:textId="77777777" w:rsidR="00AA3D7D" w:rsidRDefault="00AA3D7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B5422" w14:textId="77777777" w:rsidR="00D84580" w:rsidRDefault="00D84580" w:rsidP="005317F4">
      <w:pPr>
        <w:spacing w:after="0" w:line="240" w:lineRule="auto"/>
      </w:pPr>
      <w:r>
        <w:separator/>
      </w:r>
    </w:p>
  </w:footnote>
  <w:footnote w:type="continuationSeparator" w:id="0">
    <w:p w14:paraId="3EE0D8B1" w14:textId="77777777" w:rsidR="00D84580" w:rsidRDefault="00D84580" w:rsidP="005317F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4242D5"/>
    <w:multiLevelType w:val="hybridMultilevel"/>
    <w:tmpl w:val="359E3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9BD"/>
    <w:rsid w:val="00005955"/>
    <w:rsid w:val="000C270D"/>
    <w:rsid w:val="000E638B"/>
    <w:rsid w:val="00105B37"/>
    <w:rsid w:val="00152534"/>
    <w:rsid w:val="00166266"/>
    <w:rsid w:val="00183BF7"/>
    <w:rsid w:val="001A0563"/>
    <w:rsid w:val="001F7868"/>
    <w:rsid w:val="00222238"/>
    <w:rsid w:val="003229C4"/>
    <w:rsid w:val="003A4BEF"/>
    <w:rsid w:val="00425055"/>
    <w:rsid w:val="00434469"/>
    <w:rsid w:val="004B42D4"/>
    <w:rsid w:val="004C1722"/>
    <w:rsid w:val="005317F4"/>
    <w:rsid w:val="00543652"/>
    <w:rsid w:val="0058699E"/>
    <w:rsid w:val="00643AAA"/>
    <w:rsid w:val="00674FEF"/>
    <w:rsid w:val="00732D5A"/>
    <w:rsid w:val="00791D4D"/>
    <w:rsid w:val="007B2943"/>
    <w:rsid w:val="007B29BD"/>
    <w:rsid w:val="007B4D6E"/>
    <w:rsid w:val="007D473D"/>
    <w:rsid w:val="00806116"/>
    <w:rsid w:val="00824F2D"/>
    <w:rsid w:val="00864828"/>
    <w:rsid w:val="00877F16"/>
    <w:rsid w:val="008A106C"/>
    <w:rsid w:val="008A7E34"/>
    <w:rsid w:val="009738C6"/>
    <w:rsid w:val="009C5EA0"/>
    <w:rsid w:val="009E5A55"/>
    <w:rsid w:val="00A27642"/>
    <w:rsid w:val="00A47361"/>
    <w:rsid w:val="00A64B32"/>
    <w:rsid w:val="00A673A6"/>
    <w:rsid w:val="00AA3D7D"/>
    <w:rsid w:val="00AC2AE5"/>
    <w:rsid w:val="00AD0006"/>
    <w:rsid w:val="00B04553"/>
    <w:rsid w:val="00B567F4"/>
    <w:rsid w:val="00B6775C"/>
    <w:rsid w:val="00BE6400"/>
    <w:rsid w:val="00BF0B0A"/>
    <w:rsid w:val="00C415EA"/>
    <w:rsid w:val="00C464DC"/>
    <w:rsid w:val="00C472AE"/>
    <w:rsid w:val="00C762F3"/>
    <w:rsid w:val="00CB7142"/>
    <w:rsid w:val="00CC4A95"/>
    <w:rsid w:val="00D24E08"/>
    <w:rsid w:val="00D84580"/>
    <w:rsid w:val="00DF060F"/>
    <w:rsid w:val="00DF5359"/>
    <w:rsid w:val="00F00D4D"/>
    <w:rsid w:val="00F05431"/>
    <w:rsid w:val="00F463E6"/>
    <w:rsid w:val="00F713E4"/>
    <w:rsid w:val="00F93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402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9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9BD"/>
    <w:pPr>
      <w:spacing w:after="0" w:line="240" w:lineRule="auto"/>
      <w:ind w:left="720"/>
    </w:pPr>
    <w:rPr>
      <w:rFonts w:ascii="Calibri" w:eastAsia="Calibri" w:hAnsi="Calibri" w:cs="Calibri"/>
    </w:rPr>
  </w:style>
  <w:style w:type="character" w:styleId="CommentReference">
    <w:name w:val="annotation reference"/>
    <w:basedOn w:val="DefaultParagraphFont"/>
    <w:uiPriority w:val="99"/>
    <w:semiHidden/>
    <w:unhideWhenUsed/>
    <w:rsid w:val="003229C4"/>
    <w:rPr>
      <w:sz w:val="16"/>
      <w:szCs w:val="16"/>
    </w:rPr>
  </w:style>
  <w:style w:type="paragraph" w:styleId="CommentText">
    <w:name w:val="annotation text"/>
    <w:basedOn w:val="Normal"/>
    <w:link w:val="CommentTextChar"/>
    <w:uiPriority w:val="99"/>
    <w:semiHidden/>
    <w:unhideWhenUsed/>
    <w:rsid w:val="003229C4"/>
    <w:pPr>
      <w:spacing w:line="240" w:lineRule="auto"/>
    </w:pPr>
    <w:rPr>
      <w:sz w:val="20"/>
      <w:szCs w:val="20"/>
    </w:rPr>
  </w:style>
  <w:style w:type="character" w:customStyle="1" w:styleId="CommentTextChar">
    <w:name w:val="Comment Text Char"/>
    <w:basedOn w:val="DefaultParagraphFont"/>
    <w:link w:val="CommentText"/>
    <w:uiPriority w:val="99"/>
    <w:semiHidden/>
    <w:rsid w:val="003229C4"/>
    <w:rPr>
      <w:sz w:val="20"/>
      <w:szCs w:val="20"/>
    </w:rPr>
  </w:style>
  <w:style w:type="paragraph" w:styleId="CommentSubject">
    <w:name w:val="annotation subject"/>
    <w:basedOn w:val="CommentText"/>
    <w:next w:val="CommentText"/>
    <w:link w:val="CommentSubjectChar"/>
    <w:uiPriority w:val="99"/>
    <w:semiHidden/>
    <w:unhideWhenUsed/>
    <w:rsid w:val="003229C4"/>
    <w:rPr>
      <w:b/>
      <w:bCs/>
    </w:rPr>
  </w:style>
  <w:style w:type="character" w:customStyle="1" w:styleId="CommentSubjectChar">
    <w:name w:val="Comment Subject Char"/>
    <w:basedOn w:val="CommentTextChar"/>
    <w:link w:val="CommentSubject"/>
    <w:uiPriority w:val="99"/>
    <w:semiHidden/>
    <w:rsid w:val="003229C4"/>
    <w:rPr>
      <w:b/>
      <w:bCs/>
      <w:sz w:val="20"/>
      <w:szCs w:val="20"/>
    </w:rPr>
  </w:style>
  <w:style w:type="paragraph" w:styleId="BalloonText">
    <w:name w:val="Balloon Text"/>
    <w:basedOn w:val="Normal"/>
    <w:link w:val="BalloonTextChar"/>
    <w:uiPriority w:val="99"/>
    <w:semiHidden/>
    <w:unhideWhenUsed/>
    <w:rsid w:val="00322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9C4"/>
    <w:rPr>
      <w:rFonts w:ascii="Tahoma" w:hAnsi="Tahoma" w:cs="Tahoma"/>
      <w:sz w:val="16"/>
      <w:szCs w:val="16"/>
    </w:rPr>
  </w:style>
  <w:style w:type="character" w:customStyle="1" w:styleId="slug-pub-date">
    <w:name w:val="slug-pub-date"/>
    <w:basedOn w:val="DefaultParagraphFont"/>
    <w:rsid w:val="00C762F3"/>
  </w:style>
  <w:style w:type="character" w:customStyle="1" w:styleId="apple-converted-space">
    <w:name w:val="apple-converted-space"/>
    <w:basedOn w:val="DefaultParagraphFont"/>
    <w:rsid w:val="00C762F3"/>
  </w:style>
  <w:style w:type="character" w:customStyle="1" w:styleId="slug-vol">
    <w:name w:val="slug-vol"/>
    <w:basedOn w:val="DefaultParagraphFont"/>
    <w:rsid w:val="00C762F3"/>
  </w:style>
  <w:style w:type="character" w:customStyle="1" w:styleId="slug-issue">
    <w:name w:val="slug-issue"/>
    <w:basedOn w:val="DefaultParagraphFont"/>
    <w:rsid w:val="00C762F3"/>
  </w:style>
  <w:style w:type="character" w:customStyle="1" w:styleId="slug-pages">
    <w:name w:val="slug-pages"/>
    <w:basedOn w:val="DefaultParagraphFont"/>
    <w:rsid w:val="00C762F3"/>
  </w:style>
  <w:style w:type="paragraph" w:styleId="Header">
    <w:name w:val="header"/>
    <w:basedOn w:val="Normal"/>
    <w:link w:val="HeaderChar"/>
    <w:uiPriority w:val="99"/>
    <w:unhideWhenUsed/>
    <w:rsid w:val="00531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7F4"/>
  </w:style>
  <w:style w:type="paragraph" w:styleId="Footer">
    <w:name w:val="footer"/>
    <w:basedOn w:val="Normal"/>
    <w:link w:val="FooterChar"/>
    <w:uiPriority w:val="99"/>
    <w:unhideWhenUsed/>
    <w:rsid w:val="00531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7F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9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9BD"/>
    <w:pPr>
      <w:spacing w:after="0" w:line="240" w:lineRule="auto"/>
      <w:ind w:left="720"/>
    </w:pPr>
    <w:rPr>
      <w:rFonts w:ascii="Calibri" w:eastAsia="Calibri" w:hAnsi="Calibri" w:cs="Calibri"/>
    </w:rPr>
  </w:style>
  <w:style w:type="character" w:styleId="CommentReference">
    <w:name w:val="annotation reference"/>
    <w:basedOn w:val="DefaultParagraphFont"/>
    <w:uiPriority w:val="99"/>
    <w:semiHidden/>
    <w:unhideWhenUsed/>
    <w:rsid w:val="003229C4"/>
    <w:rPr>
      <w:sz w:val="16"/>
      <w:szCs w:val="16"/>
    </w:rPr>
  </w:style>
  <w:style w:type="paragraph" w:styleId="CommentText">
    <w:name w:val="annotation text"/>
    <w:basedOn w:val="Normal"/>
    <w:link w:val="CommentTextChar"/>
    <w:uiPriority w:val="99"/>
    <w:semiHidden/>
    <w:unhideWhenUsed/>
    <w:rsid w:val="003229C4"/>
    <w:pPr>
      <w:spacing w:line="240" w:lineRule="auto"/>
    </w:pPr>
    <w:rPr>
      <w:sz w:val="20"/>
      <w:szCs w:val="20"/>
    </w:rPr>
  </w:style>
  <w:style w:type="character" w:customStyle="1" w:styleId="CommentTextChar">
    <w:name w:val="Comment Text Char"/>
    <w:basedOn w:val="DefaultParagraphFont"/>
    <w:link w:val="CommentText"/>
    <w:uiPriority w:val="99"/>
    <w:semiHidden/>
    <w:rsid w:val="003229C4"/>
    <w:rPr>
      <w:sz w:val="20"/>
      <w:szCs w:val="20"/>
    </w:rPr>
  </w:style>
  <w:style w:type="paragraph" w:styleId="CommentSubject">
    <w:name w:val="annotation subject"/>
    <w:basedOn w:val="CommentText"/>
    <w:next w:val="CommentText"/>
    <w:link w:val="CommentSubjectChar"/>
    <w:uiPriority w:val="99"/>
    <w:semiHidden/>
    <w:unhideWhenUsed/>
    <w:rsid w:val="003229C4"/>
    <w:rPr>
      <w:b/>
      <w:bCs/>
    </w:rPr>
  </w:style>
  <w:style w:type="character" w:customStyle="1" w:styleId="CommentSubjectChar">
    <w:name w:val="Comment Subject Char"/>
    <w:basedOn w:val="CommentTextChar"/>
    <w:link w:val="CommentSubject"/>
    <w:uiPriority w:val="99"/>
    <w:semiHidden/>
    <w:rsid w:val="003229C4"/>
    <w:rPr>
      <w:b/>
      <w:bCs/>
      <w:sz w:val="20"/>
      <w:szCs w:val="20"/>
    </w:rPr>
  </w:style>
  <w:style w:type="paragraph" w:styleId="BalloonText">
    <w:name w:val="Balloon Text"/>
    <w:basedOn w:val="Normal"/>
    <w:link w:val="BalloonTextChar"/>
    <w:uiPriority w:val="99"/>
    <w:semiHidden/>
    <w:unhideWhenUsed/>
    <w:rsid w:val="00322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9C4"/>
    <w:rPr>
      <w:rFonts w:ascii="Tahoma" w:hAnsi="Tahoma" w:cs="Tahoma"/>
      <w:sz w:val="16"/>
      <w:szCs w:val="16"/>
    </w:rPr>
  </w:style>
  <w:style w:type="character" w:customStyle="1" w:styleId="slug-pub-date">
    <w:name w:val="slug-pub-date"/>
    <w:basedOn w:val="DefaultParagraphFont"/>
    <w:rsid w:val="00C762F3"/>
  </w:style>
  <w:style w:type="character" w:customStyle="1" w:styleId="apple-converted-space">
    <w:name w:val="apple-converted-space"/>
    <w:basedOn w:val="DefaultParagraphFont"/>
    <w:rsid w:val="00C762F3"/>
  </w:style>
  <w:style w:type="character" w:customStyle="1" w:styleId="slug-vol">
    <w:name w:val="slug-vol"/>
    <w:basedOn w:val="DefaultParagraphFont"/>
    <w:rsid w:val="00C762F3"/>
  </w:style>
  <w:style w:type="character" w:customStyle="1" w:styleId="slug-issue">
    <w:name w:val="slug-issue"/>
    <w:basedOn w:val="DefaultParagraphFont"/>
    <w:rsid w:val="00C762F3"/>
  </w:style>
  <w:style w:type="character" w:customStyle="1" w:styleId="slug-pages">
    <w:name w:val="slug-pages"/>
    <w:basedOn w:val="DefaultParagraphFont"/>
    <w:rsid w:val="00C762F3"/>
  </w:style>
  <w:style w:type="paragraph" w:styleId="Header">
    <w:name w:val="header"/>
    <w:basedOn w:val="Normal"/>
    <w:link w:val="HeaderChar"/>
    <w:uiPriority w:val="99"/>
    <w:unhideWhenUsed/>
    <w:rsid w:val="00531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7F4"/>
  </w:style>
  <w:style w:type="paragraph" w:styleId="Footer">
    <w:name w:val="footer"/>
    <w:basedOn w:val="Normal"/>
    <w:link w:val="FooterChar"/>
    <w:uiPriority w:val="99"/>
    <w:unhideWhenUsed/>
    <w:rsid w:val="00531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626238">
      <w:bodyDiv w:val="1"/>
      <w:marLeft w:val="0"/>
      <w:marRight w:val="0"/>
      <w:marTop w:val="0"/>
      <w:marBottom w:val="0"/>
      <w:divBdr>
        <w:top w:val="none" w:sz="0" w:space="0" w:color="auto"/>
        <w:left w:val="none" w:sz="0" w:space="0" w:color="auto"/>
        <w:bottom w:val="none" w:sz="0" w:space="0" w:color="auto"/>
        <w:right w:val="none" w:sz="0" w:space="0" w:color="auto"/>
      </w:divBdr>
    </w:div>
    <w:div w:id="823854710">
      <w:bodyDiv w:val="1"/>
      <w:marLeft w:val="0"/>
      <w:marRight w:val="0"/>
      <w:marTop w:val="0"/>
      <w:marBottom w:val="0"/>
      <w:divBdr>
        <w:top w:val="none" w:sz="0" w:space="0" w:color="auto"/>
        <w:left w:val="none" w:sz="0" w:space="0" w:color="auto"/>
        <w:bottom w:val="none" w:sz="0" w:space="0" w:color="auto"/>
        <w:right w:val="none" w:sz="0" w:space="0" w:color="auto"/>
      </w:divBdr>
    </w:div>
    <w:div w:id="1010915043">
      <w:bodyDiv w:val="1"/>
      <w:marLeft w:val="0"/>
      <w:marRight w:val="0"/>
      <w:marTop w:val="0"/>
      <w:marBottom w:val="0"/>
      <w:divBdr>
        <w:top w:val="none" w:sz="0" w:space="0" w:color="auto"/>
        <w:left w:val="none" w:sz="0" w:space="0" w:color="auto"/>
        <w:bottom w:val="none" w:sz="0" w:space="0" w:color="auto"/>
        <w:right w:val="none" w:sz="0" w:space="0" w:color="auto"/>
      </w:divBdr>
    </w:div>
    <w:div w:id="1615475119">
      <w:bodyDiv w:val="1"/>
      <w:marLeft w:val="0"/>
      <w:marRight w:val="0"/>
      <w:marTop w:val="0"/>
      <w:marBottom w:val="0"/>
      <w:divBdr>
        <w:top w:val="none" w:sz="0" w:space="0" w:color="auto"/>
        <w:left w:val="none" w:sz="0" w:space="0" w:color="auto"/>
        <w:bottom w:val="none" w:sz="0" w:space="0" w:color="auto"/>
        <w:right w:val="none" w:sz="0" w:space="0" w:color="auto"/>
      </w:divBdr>
    </w:div>
    <w:div w:id="1718041735">
      <w:bodyDiv w:val="1"/>
      <w:marLeft w:val="0"/>
      <w:marRight w:val="0"/>
      <w:marTop w:val="0"/>
      <w:marBottom w:val="0"/>
      <w:divBdr>
        <w:top w:val="none" w:sz="0" w:space="0" w:color="auto"/>
        <w:left w:val="none" w:sz="0" w:space="0" w:color="auto"/>
        <w:bottom w:val="none" w:sz="0" w:space="0" w:color="auto"/>
        <w:right w:val="none" w:sz="0" w:space="0" w:color="auto"/>
      </w:divBdr>
    </w:div>
    <w:div w:id="211833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500</Words>
  <Characters>2854</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Frisbee, Kathleen L.</dc:creator>
  <cp:lastModifiedBy>Tory Williams</cp:lastModifiedBy>
  <cp:revision>3</cp:revision>
  <dcterms:created xsi:type="dcterms:W3CDTF">2016-12-21T22:25:00Z</dcterms:created>
  <dcterms:modified xsi:type="dcterms:W3CDTF">2016-12-21T22:27:00Z</dcterms:modified>
</cp:coreProperties>
</file>